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5102" w14:textId="7C5EE56C" w:rsidR="00F2015C" w:rsidRPr="00F2015C" w:rsidRDefault="00F2015C" w:rsidP="00F2015C">
      <w:pPr>
        <w:ind w:firstLine="567"/>
        <w:rPr>
          <w:rStyle w:val="a3"/>
          <w:rFonts w:ascii="Times New Roman" w:hAnsi="Times New Roman" w:cs="Times New Roman"/>
          <w:sz w:val="20"/>
          <w:szCs w:val="20"/>
        </w:rPr>
      </w:pPr>
      <w:r w:rsidRPr="00F2015C">
        <w:rPr>
          <w:rStyle w:val="a3"/>
          <w:rFonts w:ascii="Times New Roman" w:hAnsi="Times New Roman" w:cs="Times New Roman"/>
          <w:sz w:val="20"/>
          <w:szCs w:val="20"/>
        </w:rPr>
        <w:t xml:space="preserve">ПОЛИТИКА </w:t>
      </w:r>
      <w:r w:rsidR="00070F75">
        <w:rPr>
          <w:rStyle w:val="a3"/>
          <w:rFonts w:ascii="Times New Roman" w:hAnsi="Times New Roman" w:cs="Times New Roman"/>
          <w:sz w:val="20"/>
          <w:szCs w:val="20"/>
        </w:rPr>
        <w:t>ОБРАБОТКИ ПЕРСОНАЛЬНЫХ ДАННЫХ</w:t>
      </w:r>
    </w:p>
    <w:p w14:paraId="34588195" w14:textId="77777777" w:rsidR="00F2015C" w:rsidRPr="00F2015C" w:rsidRDefault="00F2015C" w:rsidP="00F2015C">
      <w:pPr>
        <w:ind w:firstLine="567"/>
        <w:rPr>
          <w:rStyle w:val="a3"/>
          <w:rFonts w:ascii="Times New Roman" w:hAnsi="Times New Roman" w:cs="Times New Roman"/>
          <w:sz w:val="20"/>
          <w:szCs w:val="20"/>
        </w:rPr>
      </w:pPr>
    </w:p>
    <w:p w14:paraId="42701263" w14:textId="24DDB585"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Дата размещения на Сайте «</w:t>
      </w:r>
      <w:r w:rsidR="009D6A23">
        <w:rPr>
          <w:rFonts w:ascii="Times New Roman" w:hAnsi="Times New Roman" w:cs="Times New Roman"/>
          <w:sz w:val="20"/>
          <w:szCs w:val="20"/>
        </w:rPr>
        <w:t>01</w:t>
      </w:r>
      <w:r w:rsidRPr="00F2015C">
        <w:rPr>
          <w:rFonts w:ascii="Times New Roman" w:hAnsi="Times New Roman" w:cs="Times New Roman"/>
          <w:sz w:val="20"/>
          <w:szCs w:val="20"/>
        </w:rPr>
        <w:t xml:space="preserve">» </w:t>
      </w:r>
      <w:r w:rsidR="009D6A23">
        <w:rPr>
          <w:rFonts w:ascii="Times New Roman" w:hAnsi="Times New Roman" w:cs="Times New Roman"/>
          <w:sz w:val="20"/>
          <w:szCs w:val="20"/>
        </w:rPr>
        <w:t>июня</w:t>
      </w:r>
      <w:r w:rsidRPr="00F2015C">
        <w:rPr>
          <w:rFonts w:ascii="Times New Roman" w:hAnsi="Times New Roman" w:cs="Times New Roman"/>
          <w:sz w:val="20"/>
          <w:szCs w:val="20"/>
        </w:rPr>
        <w:t xml:space="preserve"> 20</w:t>
      </w:r>
      <w:r w:rsidR="00070F75">
        <w:rPr>
          <w:rFonts w:ascii="Times New Roman" w:hAnsi="Times New Roman" w:cs="Times New Roman"/>
          <w:sz w:val="20"/>
          <w:szCs w:val="20"/>
        </w:rPr>
        <w:t>23</w:t>
      </w:r>
      <w:r w:rsidRPr="00F2015C">
        <w:rPr>
          <w:rFonts w:ascii="Times New Roman" w:hAnsi="Times New Roman" w:cs="Times New Roman"/>
          <w:sz w:val="20"/>
          <w:szCs w:val="20"/>
        </w:rPr>
        <w:t xml:space="preserve"> года</w:t>
      </w:r>
    </w:p>
    <w:p w14:paraId="607E30F6" w14:textId="5FFAF262"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 xml:space="preserve">Настоящая Политика </w:t>
      </w:r>
      <w:r w:rsidR="00E459BC">
        <w:rPr>
          <w:rFonts w:ascii="Times New Roman" w:hAnsi="Times New Roman" w:cs="Times New Roman"/>
          <w:sz w:val="20"/>
          <w:szCs w:val="20"/>
        </w:rPr>
        <w:t>конфиденциальности</w:t>
      </w:r>
      <w:r w:rsidRPr="00F2015C">
        <w:rPr>
          <w:rFonts w:ascii="Times New Roman" w:hAnsi="Times New Roman" w:cs="Times New Roman"/>
          <w:sz w:val="20"/>
          <w:szCs w:val="20"/>
        </w:rPr>
        <w:t xml:space="preserve"> (далее – Политика) определяет общие принципы и порядок обработки персональных данных Пользователей сайта ООО </w:t>
      </w:r>
      <w:r w:rsidR="00070F75">
        <w:rPr>
          <w:rFonts w:ascii="Times New Roman" w:hAnsi="Times New Roman" w:cs="Times New Roman"/>
          <w:sz w:val="20"/>
          <w:szCs w:val="20"/>
        </w:rPr>
        <w:t>«</w:t>
      </w:r>
      <w:r w:rsidR="009D6A23" w:rsidRPr="009D6A23">
        <w:rPr>
          <w:rFonts w:ascii="Times New Roman" w:hAnsi="Times New Roman" w:cs="Times New Roman"/>
          <w:sz w:val="20"/>
          <w:szCs w:val="20"/>
        </w:rPr>
        <w:t>СкандМедиа</w:t>
      </w:r>
      <w:r w:rsidRPr="00F2015C">
        <w:rPr>
          <w:rFonts w:ascii="Times New Roman" w:hAnsi="Times New Roman" w:cs="Times New Roman"/>
          <w:sz w:val="20"/>
          <w:szCs w:val="20"/>
        </w:rPr>
        <w:t xml:space="preserve">» и меры по обеспечению их безопасности в </w:t>
      </w:r>
      <w:r w:rsidR="00070F75">
        <w:rPr>
          <w:rFonts w:ascii="Times New Roman" w:hAnsi="Times New Roman" w:cs="Times New Roman"/>
          <w:sz w:val="20"/>
          <w:szCs w:val="20"/>
        </w:rPr>
        <w:t>ООО «</w:t>
      </w:r>
      <w:r w:rsidR="009D6A23" w:rsidRPr="009D6A23">
        <w:rPr>
          <w:rFonts w:ascii="Times New Roman" w:hAnsi="Times New Roman" w:cs="Times New Roman"/>
          <w:sz w:val="20"/>
          <w:szCs w:val="20"/>
        </w:rPr>
        <w:t>СкандМедиа</w:t>
      </w:r>
      <w:r w:rsidR="00070F75">
        <w:rPr>
          <w:rFonts w:ascii="Times New Roman" w:hAnsi="Times New Roman" w:cs="Times New Roman"/>
          <w:sz w:val="20"/>
          <w:szCs w:val="20"/>
        </w:rPr>
        <w:t>»</w:t>
      </w:r>
      <w:r w:rsidRPr="00F2015C">
        <w:rPr>
          <w:rFonts w:ascii="Times New Roman" w:hAnsi="Times New Roman" w:cs="Times New Roman"/>
          <w:sz w:val="20"/>
          <w:szCs w:val="20"/>
        </w:rPr>
        <w:t>.</w:t>
      </w:r>
    </w:p>
    <w:p w14:paraId="642934C4" w14:textId="77777777" w:rsidR="00F2015C" w:rsidRPr="00F2015C" w:rsidRDefault="00F2015C" w:rsidP="00F2015C">
      <w:pPr>
        <w:ind w:firstLine="567"/>
        <w:jc w:val="both"/>
        <w:rPr>
          <w:rFonts w:ascii="Times New Roman" w:hAnsi="Times New Roman" w:cs="Times New Roman"/>
          <w:sz w:val="20"/>
          <w:szCs w:val="20"/>
        </w:rPr>
      </w:pPr>
    </w:p>
    <w:p w14:paraId="1BDA3685" w14:textId="77777777" w:rsidR="00F2015C" w:rsidRPr="00F2015C" w:rsidRDefault="00F2015C" w:rsidP="00F2015C">
      <w:pPr>
        <w:ind w:firstLine="567"/>
        <w:rPr>
          <w:rStyle w:val="a3"/>
          <w:rFonts w:ascii="Times New Roman" w:hAnsi="Times New Roman" w:cs="Times New Roman"/>
          <w:sz w:val="20"/>
          <w:szCs w:val="20"/>
        </w:rPr>
      </w:pPr>
      <w:r w:rsidRPr="00F2015C">
        <w:rPr>
          <w:rStyle w:val="a3"/>
          <w:rFonts w:ascii="Times New Roman" w:hAnsi="Times New Roman" w:cs="Times New Roman"/>
          <w:sz w:val="20"/>
          <w:szCs w:val="20"/>
        </w:rPr>
        <w:t>ТЕРМИНЫ И ОПРЕДЕЛЕНИЯ</w:t>
      </w:r>
    </w:p>
    <w:p w14:paraId="1D6A54B3"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Стороны используют следующие термины в указанном ниже значении:</w:t>
      </w:r>
    </w:p>
    <w:p w14:paraId="13401C57"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a) Данные – иные данные о Пользователе (не входящие в понятие персональных данных).</w:t>
      </w:r>
    </w:p>
    <w:p w14:paraId="1D8BE9C2"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b) Законодательство – действующее законодательство Российской Федерации.</w:t>
      </w:r>
    </w:p>
    <w:p w14:paraId="1B937B24" w14:textId="40003744"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 xml:space="preserve">Оператор – </w:t>
      </w:r>
      <w:r w:rsidR="00070F75">
        <w:rPr>
          <w:rFonts w:ascii="Times New Roman" w:hAnsi="Times New Roman" w:cs="Times New Roman"/>
          <w:sz w:val="20"/>
          <w:szCs w:val="20"/>
        </w:rPr>
        <w:t>ООО «</w:t>
      </w:r>
      <w:r w:rsidR="009D6A23" w:rsidRPr="009D6A23">
        <w:rPr>
          <w:rFonts w:ascii="Times New Roman" w:hAnsi="Times New Roman" w:cs="Times New Roman"/>
          <w:sz w:val="20"/>
          <w:szCs w:val="20"/>
        </w:rPr>
        <w:t>СкандМедиа</w:t>
      </w:r>
      <w:r w:rsidR="00070F75">
        <w:rPr>
          <w:rFonts w:ascii="Times New Roman" w:hAnsi="Times New Roman" w:cs="Times New Roman"/>
          <w:sz w:val="20"/>
          <w:szCs w:val="20"/>
        </w:rPr>
        <w:t>»</w:t>
      </w:r>
      <w:r w:rsidRPr="00F2015C">
        <w:rPr>
          <w:rFonts w:ascii="Times New Roman" w:hAnsi="Times New Roman" w:cs="Times New Roman"/>
          <w:sz w:val="20"/>
          <w:szCs w:val="20"/>
        </w:rPr>
        <w:t>,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3E7C862"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c) Персональные данные – любая информация, относящаяся к прямо или косвенно определённому или определяемому физическому лицу (Пользователю).</w:t>
      </w:r>
    </w:p>
    <w:p w14:paraId="6DFF02D5"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Пользователь – лицо, имеющее доступ к Сайту, посредством сети Интернет и использующее Сайт.</w:t>
      </w:r>
    </w:p>
    <w:p w14:paraId="6B1C9E29"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d) Предоставление персональных данных – действия, направленные на раскрытие Персональных данных определённому лицу или определённому кругу лиц.</w:t>
      </w:r>
    </w:p>
    <w:p w14:paraId="43EC839B"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e) Сайт – сайт, расположенный в сети Интернет, где пользователь оставляет персональные данные.</w:t>
      </w:r>
    </w:p>
    <w:p w14:paraId="63819CC2"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f) Субъект персональных данных – Пользователь (физическое лицо), к которому относятся Персональные данные.</w:t>
      </w:r>
    </w:p>
    <w:p w14:paraId="7E67BB4E"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g) Транспортные компании – третьи лица, оказывающие курьерские услуги.</w:t>
      </w:r>
    </w:p>
    <w:p w14:paraId="6C8990B3"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Иные термины, используемые в Политике трактуются в соответствии с Законодательством РФ.</w:t>
      </w:r>
    </w:p>
    <w:p w14:paraId="74811C7C" w14:textId="77777777" w:rsidR="00F2015C" w:rsidRPr="00F2015C" w:rsidRDefault="00F2015C" w:rsidP="00F2015C">
      <w:pPr>
        <w:ind w:firstLine="567"/>
        <w:jc w:val="both"/>
        <w:rPr>
          <w:rStyle w:val="a3"/>
          <w:rFonts w:ascii="Times New Roman" w:hAnsi="Times New Roman" w:cs="Times New Roman"/>
          <w:sz w:val="20"/>
          <w:szCs w:val="20"/>
        </w:rPr>
      </w:pPr>
    </w:p>
    <w:p w14:paraId="182EABD3" w14:textId="77777777" w:rsidR="00F2015C" w:rsidRPr="00F2015C" w:rsidRDefault="00F2015C" w:rsidP="00F2015C">
      <w:pPr>
        <w:pStyle w:val="a4"/>
        <w:numPr>
          <w:ilvl w:val="0"/>
          <w:numId w:val="1"/>
        </w:numPr>
        <w:ind w:left="0" w:firstLine="567"/>
        <w:rPr>
          <w:rStyle w:val="a3"/>
          <w:rFonts w:ascii="Times New Roman" w:hAnsi="Times New Roman" w:cs="Times New Roman"/>
          <w:sz w:val="20"/>
          <w:szCs w:val="20"/>
        </w:rPr>
      </w:pPr>
      <w:r w:rsidRPr="00F2015C">
        <w:rPr>
          <w:rStyle w:val="a3"/>
          <w:rFonts w:ascii="Times New Roman" w:hAnsi="Times New Roman" w:cs="Times New Roman"/>
          <w:sz w:val="20"/>
          <w:szCs w:val="20"/>
        </w:rPr>
        <w:t>ОБЩИЕ ПОЛОЖЕНИЯ</w:t>
      </w:r>
    </w:p>
    <w:p w14:paraId="51826AFC" w14:textId="77777777" w:rsidR="00F2015C" w:rsidRPr="00F2015C" w:rsidRDefault="00F2015C" w:rsidP="00F2015C">
      <w:pPr>
        <w:pStyle w:val="a4"/>
        <w:numPr>
          <w:ilvl w:val="1"/>
          <w:numId w:val="1"/>
        </w:numPr>
        <w:ind w:left="0" w:firstLine="567"/>
        <w:jc w:val="both"/>
        <w:rPr>
          <w:rFonts w:ascii="Times New Roman" w:hAnsi="Times New Roman" w:cs="Times New Roman"/>
          <w:sz w:val="20"/>
          <w:szCs w:val="20"/>
        </w:rPr>
      </w:pPr>
      <w:r w:rsidRPr="00F2015C">
        <w:rPr>
          <w:rFonts w:ascii="Times New Roman" w:hAnsi="Times New Roman" w:cs="Times New Roman"/>
          <w:sz w:val="20"/>
          <w:szCs w:val="20"/>
        </w:rPr>
        <w:t>Настоящая Политика в отношении обработки персональных данных разработана в соответствии с положениями Федерального закона от 27.07.2006 №152-ФЗ «О персональных данных» (с изменениями и дополнениями), другими законодательными и нормативными правовыми актами и определяет порядок работы с Персональными данными Пользователей и (или) передаваемых Пользователями и требования к обеспечению их безопасности.</w:t>
      </w:r>
    </w:p>
    <w:p w14:paraId="134F1B45" w14:textId="77777777" w:rsidR="00F2015C" w:rsidRPr="00F2015C" w:rsidRDefault="00893F34" w:rsidP="00F2015C">
      <w:pPr>
        <w:ind w:firstLine="567"/>
        <w:jc w:val="both"/>
        <w:rPr>
          <w:rFonts w:ascii="Times New Roman" w:hAnsi="Times New Roman" w:cs="Times New Roman"/>
          <w:sz w:val="20"/>
          <w:szCs w:val="20"/>
        </w:rPr>
      </w:pPr>
      <w:r>
        <w:rPr>
          <w:rFonts w:ascii="Times New Roman" w:hAnsi="Times New Roman" w:cs="Times New Roman"/>
          <w:sz w:val="20"/>
          <w:szCs w:val="20"/>
        </w:rPr>
        <w:t>1</w:t>
      </w:r>
      <w:r w:rsidR="00F2015C" w:rsidRPr="00F2015C">
        <w:rPr>
          <w:rFonts w:ascii="Times New Roman" w:hAnsi="Times New Roman" w:cs="Times New Roman"/>
          <w:sz w:val="20"/>
          <w:szCs w:val="20"/>
        </w:rPr>
        <w:t>.2. Мероприятия по обеспечению безопасности персональных данных являются составной частью деятельности Оператора.</w:t>
      </w:r>
    </w:p>
    <w:p w14:paraId="5CD5D1C0" w14:textId="77777777" w:rsidR="00F2015C" w:rsidRPr="00F2015C" w:rsidRDefault="00F2015C" w:rsidP="00F2015C">
      <w:pPr>
        <w:ind w:firstLine="567"/>
        <w:jc w:val="both"/>
        <w:rPr>
          <w:rStyle w:val="a3"/>
          <w:rFonts w:ascii="Times New Roman" w:hAnsi="Times New Roman" w:cs="Times New Roman"/>
          <w:sz w:val="20"/>
          <w:szCs w:val="20"/>
        </w:rPr>
      </w:pPr>
    </w:p>
    <w:p w14:paraId="11DC889F" w14:textId="77777777" w:rsidR="00F2015C" w:rsidRPr="00F2015C" w:rsidRDefault="00F2015C" w:rsidP="00F2015C">
      <w:pPr>
        <w:pStyle w:val="a4"/>
        <w:numPr>
          <w:ilvl w:val="0"/>
          <w:numId w:val="1"/>
        </w:numPr>
        <w:ind w:left="0" w:firstLine="567"/>
        <w:rPr>
          <w:rStyle w:val="a3"/>
          <w:rFonts w:ascii="Times New Roman" w:hAnsi="Times New Roman" w:cs="Times New Roman"/>
          <w:sz w:val="20"/>
          <w:szCs w:val="20"/>
        </w:rPr>
      </w:pPr>
      <w:r w:rsidRPr="00F2015C">
        <w:rPr>
          <w:rStyle w:val="a3"/>
          <w:rFonts w:ascii="Times New Roman" w:hAnsi="Times New Roman" w:cs="Times New Roman"/>
          <w:sz w:val="20"/>
          <w:szCs w:val="20"/>
        </w:rPr>
        <w:t>ПРИНЦИПЫ ОБРАБОТКИ ПЕРСОНАЛЬНЫХ ДАННЫХ</w:t>
      </w:r>
    </w:p>
    <w:p w14:paraId="5471F561"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2.1. Обработка Персональных данных Оператором осуществляется в соответствии со следующими принципами:</w:t>
      </w:r>
    </w:p>
    <w:p w14:paraId="32DF7E3A"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2.1.1. Законность и справедливая основа обработки Персональных данных. Оператор принимает все необходимые меры по выполнению требований Законодательства, не обрабатывает Персональные данные в случаях, когда это не допускается Законодательством, не использует Персональные данные во вред Пользователю.</w:t>
      </w:r>
    </w:p>
    <w:p w14:paraId="42FA57CE"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2.1.2. Обработка только тех Персональных данных, которые отвечают заранее объявленным целям их обработки. Соответствие содержания и объёма обрабатываемых Персональных данных заявленным целям обработки. Недопущение обработки Персональных данных, не совместимых с целями сбора Персональных данных, а также избыточных по отношению к заявленным целям их обработки.</w:t>
      </w:r>
    </w:p>
    <w:p w14:paraId="1907406C"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Оператор обрабатывает Персональные данные исключительно в целях исполнения договорных обязательств перед Пользователем.</w:t>
      </w:r>
    </w:p>
    <w:p w14:paraId="463F26C2"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2.1.3. Обеспечение точности, достаточности и актуальности Персональных данных по отношению к целям обработки Персональных данных. Оператор принимает все разумные меры по поддержке актуальности обрабатываемых Персональных данных, включая, но не ограничиваясь реализацией права каждого Субъекта получать для ознакомления свои Персональные данные и требовать от Оператора их уточнения,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заявленных выше целей обработки.</w:t>
      </w:r>
    </w:p>
    <w:p w14:paraId="7FBEAACD"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2.1.4. Хранение Персональных данных в форме, позволяющей определить Пользователя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или выгодоприобретателем по которому является Пользователь Персональных данных.</w:t>
      </w:r>
    </w:p>
    <w:p w14:paraId="50AB81DE"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2.1.5. Недопустимость объединения созданных для несовместимых между собой целей баз данных Информационных систем Персональных данных.</w:t>
      </w:r>
    </w:p>
    <w:p w14:paraId="5EA2042D" w14:textId="77777777" w:rsidR="00F2015C" w:rsidRPr="00F2015C" w:rsidRDefault="00F2015C" w:rsidP="00F2015C">
      <w:pPr>
        <w:ind w:firstLine="567"/>
        <w:jc w:val="both"/>
        <w:rPr>
          <w:rStyle w:val="a3"/>
          <w:rFonts w:ascii="Times New Roman" w:hAnsi="Times New Roman" w:cs="Times New Roman"/>
          <w:sz w:val="20"/>
          <w:szCs w:val="20"/>
        </w:rPr>
      </w:pPr>
    </w:p>
    <w:p w14:paraId="08872D15" w14:textId="77777777" w:rsidR="00F2015C" w:rsidRPr="00F2015C" w:rsidRDefault="00F2015C" w:rsidP="00F2015C">
      <w:pPr>
        <w:pStyle w:val="a4"/>
        <w:numPr>
          <w:ilvl w:val="0"/>
          <w:numId w:val="1"/>
        </w:numPr>
        <w:ind w:left="0" w:firstLine="567"/>
        <w:rPr>
          <w:rStyle w:val="a3"/>
          <w:rFonts w:ascii="Times New Roman" w:hAnsi="Times New Roman" w:cs="Times New Roman"/>
          <w:sz w:val="20"/>
          <w:szCs w:val="20"/>
        </w:rPr>
      </w:pPr>
      <w:r w:rsidRPr="00F2015C">
        <w:rPr>
          <w:rStyle w:val="a3"/>
          <w:rFonts w:ascii="Times New Roman" w:hAnsi="Times New Roman" w:cs="Times New Roman"/>
          <w:sz w:val="20"/>
          <w:szCs w:val="20"/>
        </w:rPr>
        <w:t>УСЛОВИЯ ОБРАБОТКИ ПЕРСОНАЛЬНЫХ ДАННЫХ</w:t>
      </w:r>
    </w:p>
    <w:p w14:paraId="44D94656" w14:textId="77777777" w:rsidR="00F2015C" w:rsidRPr="00F2015C" w:rsidRDefault="00F2015C" w:rsidP="00F2015C">
      <w:pPr>
        <w:pStyle w:val="a4"/>
        <w:ind w:left="0" w:firstLine="567"/>
        <w:jc w:val="both"/>
        <w:rPr>
          <w:rFonts w:ascii="Times New Roman" w:hAnsi="Times New Roman" w:cs="Times New Roman"/>
          <w:sz w:val="20"/>
          <w:szCs w:val="20"/>
        </w:rPr>
      </w:pPr>
      <w:r w:rsidRPr="00F2015C">
        <w:rPr>
          <w:rFonts w:ascii="Times New Roman" w:hAnsi="Times New Roman" w:cs="Times New Roman"/>
          <w:sz w:val="20"/>
          <w:szCs w:val="20"/>
        </w:rPr>
        <w:t>3.1. Обработка Персональных данных Оператором допускается в следующих случаях:</w:t>
      </w:r>
    </w:p>
    <w:p w14:paraId="5E6C2490" w14:textId="77777777" w:rsidR="00F2015C" w:rsidRPr="00F2015C" w:rsidRDefault="00F2015C" w:rsidP="00F2015C">
      <w:pPr>
        <w:pStyle w:val="a4"/>
        <w:ind w:left="0" w:firstLine="567"/>
        <w:jc w:val="both"/>
        <w:rPr>
          <w:rFonts w:ascii="Times New Roman" w:hAnsi="Times New Roman" w:cs="Times New Roman"/>
          <w:sz w:val="20"/>
          <w:szCs w:val="20"/>
        </w:rPr>
      </w:pPr>
      <w:r w:rsidRPr="00F2015C">
        <w:rPr>
          <w:rFonts w:ascii="Times New Roman" w:hAnsi="Times New Roman" w:cs="Times New Roman"/>
          <w:sz w:val="20"/>
          <w:szCs w:val="20"/>
        </w:rPr>
        <w:t>3.1.1. При наличии согласия Пользователя на обработку его Персональных данных. Согласие дается путем акцепта Публичной оферты, размещенной на Сайте или путем оформления Заказа, способами, указанными на Сайте.</w:t>
      </w:r>
    </w:p>
    <w:p w14:paraId="75C3818D" w14:textId="77777777" w:rsidR="00F2015C" w:rsidRPr="00F2015C" w:rsidRDefault="00F2015C" w:rsidP="00F2015C">
      <w:pPr>
        <w:pStyle w:val="a4"/>
        <w:ind w:left="0" w:firstLine="567"/>
        <w:jc w:val="both"/>
        <w:rPr>
          <w:rFonts w:ascii="Times New Roman" w:hAnsi="Times New Roman" w:cs="Times New Roman"/>
          <w:sz w:val="20"/>
          <w:szCs w:val="20"/>
        </w:rPr>
      </w:pPr>
      <w:r w:rsidRPr="00F2015C">
        <w:rPr>
          <w:rFonts w:ascii="Times New Roman" w:hAnsi="Times New Roman" w:cs="Times New Roman"/>
          <w:sz w:val="20"/>
          <w:szCs w:val="20"/>
        </w:rPr>
        <w:lastRenderedPageBreak/>
        <w:t>3.1.2. При передаче Персональных данных Субъекта персональных данных Пользователем при осуществлении заказа на Сайте. Пользователь гарантирует, что предварительно получил от Субъекта персональных данных согласие на передачу данных Оператору.</w:t>
      </w:r>
    </w:p>
    <w:p w14:paraId="684DE4DF" w14:textId="77777777" w:rsidR="00F2015C" w:rsidRPr="00F2015C" w:rsidRDefault="00F2015C" w:rsidP="00F2015C">
      <w:pPr>
        <w:pStyle w:val="a4"/>
        <w:ind w:left="0" w:firstLine="567"/>
        <w:jc w:val="both"/>
        <w:rPr>
          <w:rFonts w:ascii="Times New Roman" w:hAnsi="Times New Roman" w:cs="Times New Roman"/>
          <w:sz w:val="20"/>
          <w:szCs w:val="20"/>
        </w:rPr>
      </w:pPr>
      <w:r w:rsidRPr="00F2015C">
        <w:rPr>
          <w:rFonts w:ascii="Times New Roman" w:hAnsi="Times New Roman" w:cs="Times New Roman"/>
          <w:sz w:val="20"/>
          <w:szCs w:val="20"/>
        </w:rPr>
        <w:t>3.1.3. Персональные данные подлежат опубликованию или обязательному раскрытию в соответствии с Законодательством.</w:t>
      </w:r>
    </w:p>
    <w:p w14:paraId="0F523986" w14:textId="77777777" w:rsidR="00AC5CEE" w:rsidRDefault="00F2015C" w:rsidP="00F2015C">
      <w:pPr>
        <w:pStyle w:val="a4"/>
        <w:ind w:left="0" w:firstLine="567"/>
        <w:jc w:val="both"/>
        <w:rPr>
          <w:rFonts w:ascii="Times New Roman" w:hAnsi="Times New Roman" w:cs="Times New Roman"/>
          <w:sz w:val="20"/>
          <w:szCs w:val="20"/>
        </w:rPr>
      </w:pPr>
      <w:r w:rsidRPr="00F2015C">
        <w:rPr>
          <w:rFonts w:ascii="Times New Roman" w:hAnsi="Times New Roman" w:cs="Times New Roman"/>
          <w:sz w:val="20"/>
          <w:szCs w:val="20"/>
        </w:rPr>
        <w:t xml:space="preserve">3.2. Оператор не раскрывает третьим лицам и не распространяет Персональные данные без согласия Пользователя, если иное не предусмотрено Законодательством. </w:t>
      </w:r>
    </w:p>
    <w:p w14:paraId="60757C7B" w14:textId="77777777" w:rsidR="00F2015C" w:rsidRPr="00F2015C" w:rsidRDefault="00F2015C" w:rsidP="00F2015C">
      <w:pPr>
        <w:pStyle w:val="a4"/>
        <w:ind w:left="0" w:firstLine="567"/>
        <w:jc w:val="both"/>
        <w:rPr>
          <w:rFonts w:ascii="Times New Roman" w:hAnsi="Times New Roman" w:cs="Times New Roman"/>
          <w:sz w:val="20"/>
          <w:szCs w:val="20"/>
        </w:rPr>
      </w:pPr>
      <w:r w:rsidRPr="00F2015C">
        <w:rPr>
          <w:rFonts w:ascii="Times New Roman" w:hAnsi="Times New Roman" w:cs="Times New Roman"/>
          <w:sz w:val="20"/>
          <w:szCs w:val="20"/>
        </w:rPr>
        <w:t>3.3. Оператор не обрабатывает Персональные данные, относящиеся к специальным категориям и касающиеся расовой и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 о членстве Субъекта персональных данных в общественных объединениях, за исключением случаев, прямо предусмотренных Законодательством.</w:t>
      </w:r>
    </w:p>
    <w:p w14:paraId="16355A5F" w14:textId="77777777" w:rsidR="00F2015C" w:rsidRPr="00F2015C" w:rsidRDefault="00F2015C" w:rsidP="00F2015C">
      <w:pPr>
        <w:pStyle w:val="a4"/>
        <w:ind w:left="0" w:firstLine="567"/>
        <w:jc w:val="both"/>
        <w:rPr>
          <w:rFonts w:ascii="Times New Roman" w:hAnsi="Times New Roman" w:cs="Times New Roman"/>
          <w:sz w:val="20"/>
          <w:szCs w:val="20"/>
        </w:rPr>
      </w:pPr>
      <w:r w:rsidRPr="00F2015C">
        <w:rPr>
          <w:rFonts w:ascii="Times New Roman" w:hAnsi="Times New Roman" w:cs="Times New Roman"/>
          <w:sz w:val="20"/>
          <w:szCs w:val="20"/>
        </w:rPr>
        <w:t>3.4. Оператор не осуществляет Трансграничную передачу Персональных данных Пользователей.</w:t>
      </w:r>
    </w:p>
    <w:p w14:paraId="17D8A044" w14:textId="77777777" w:rsidR="00F2015C" w:rsidRPr="00F2015C" w:rsidRDefault="00F2015C" w:rsidP="00F2015C">
      <w:pPr>
        <w:pStyle w:val="a4"/>
        <w:ind w:left="0" w:firstLine="567"/>
        <w:jc w:val="both"/>
        <w:rPr>
          <w:rStyle w:val="a3"/>
          <w:rFonts w:ascii="Times New Roman" w:hAnsi="Times New Roman" w:cs="Times New Roman"/>
          <w:sz w:val="20"/>
          <w:szCs w:val="20"/>
        </w:rPr>
      </w:pPr>
    </w:p>
    <w:p w14:paraId="6C891B8E" w14:textId="77777777" w:rsidR="00F2015C" w:rsidRPr="00F2015C" w:rsidRDefault="00F2015C" w:rsidP="00F2015C">
      <w:pPr>
        <w:pStyle w:val="a4"/>
        <w:numPr>
          <w:ilvl w:val="0"/>
          <w:numId w:val="1"/>
        </w:numPr>
        <w:ind w:left="0" w:firstLine="567"/>
        <w:rPr>
          <w:rStyle w:val="a3"/>
          <w:rFonts w:ascii="Times New Roman" w:hAnsi="Times New Roman" w:cs="Times New Roman"/>
          <w:sz w:val="20"/>
          <w:szCs w:val="20"/>
        </w:rPr>
      </w:pPr>
      <w:r w:rsidRPr="00F2015C">
        <w:rPr>
          <w:rStyle w:val="a3"/>
          <w:rFonts w:ascii="Times New Roman" w:hAnsi="Times New Roman" w:cs="Times New Roman"/>
          <w:sz w:val="20"/>
          <w:szCs w:val="20"/>
        </w:rPr>
        <w:t>СБОР И ОБРАБОТКА ПЕРСОНАЛЬНЫХ ДАННЫХ И ИНЫХ ДАННЫХ</w:t>
      </w:r>
    </w:p>
    <w:p w14:paraId="62F30208"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 xml:space="preserve">4.1. Оператор собирает и хранит только те Персональные данные, которые необходимы для предоставления услуг Пользователю для осуществления продажи </w:t>
      </w:r>
      <w:r w:rsidR="00AC5CEE">
        <w:rPr>
          <w:rFonts w:ascii="Times New Roman" w:hAnsi="Times New Roman" w:cs="Times New Roman"/>
          <w:sz w:val="20"/>
          <w:szCs w:val="20"/>
        </w:rPr>
        <w:t>услуг</w:t>
      </w:r>
      <w:r w:rsidRPr="00F2015C">
        <w:rPr>
          <w:rFonts w:ascii="Times New Roman" w:hAnsi="Times New Roman" w:cs="Times New Roman"/>
          <w:sz w:val="20"/>
          <w:szCs w:val="20"/>
        </w:rPr>
        <w:t xml:space="preserve"> посредством Сайта. При этом сбор Персональных данных может осуществляться как посредством Сайта, так и в офисе Оператора.</w:t>
      </w:r>
    </w:p>
    <w:p w14:paraId="1FA1D908"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4.2. Оператор обрабатывает Персональные данные в следующих целях:</w:t>
      </w:r>
    </w:p>
    <w:p w14:paraId="1F0FBF81"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4.2.1. осуществления деятельности, предусмотренной</w:t>
      </w:r>
      <w:r w:rsidRPr="00F2015C">
        <w:rPr>
          <w:rFonts w:ascii="Times New Roman" w:cs="Times New Roman"/>
          <w:sz w:val="20"/>
          <w:szCs w:val="20"/>
        </w:rPr>
        <w:t>̆</w:t>
      </w:r>
      <w:r w:rsidRPr="00F2015C">
        <w:rPr>
          <w:rFonts w:ascii="Times New Roman" w:hAnsi="Times New Roman" w:cs="Times New Roman"/>
          <w:sz w:val="20"/>
          <w:szCs w:val="20"/>
        </w:rPr>
        <w:t xml:space="preserve"> Уставом Общества, действующим законодательством РФ;</w:t>
      </w:r>
    </w:p>
    <w:p w14:paraId="3A328929"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 xml:space="preserve">4.2.2. выполнения обязательств Оператора перед Пользователем по продаже </w:t>
      </w:r>
      <w:r w:rsidR="00AC5CEE">
        <w:rPr>
          <w:rFonts w:ascii="Times New Roman" w:hAnsi="Times New Roman" w:cs="Times New Roman"/>
          <w:sz w:val="20"/>
          <w:szCs w:val="20"/>
        </w:rPr>
        <w:t>услуг</w:t>
      </w:r>
      <w:r w:rsidRPr="00F2015C">
        <w:rPr>
          <w:rFonts w:ascii="Times New Roman" w:hAnsi="Times New Roman" w:cs="Times New Roman"/>
          <w:sz w:val="20"/>
          <w:szCs w:val="20"/>
        </w:rPr>
        <w:t xml:space="preserve">, в том числе обработку платежей, доставку </w:t>
      </w:r>
      <w:r w:rsidR="00AC5CEE">
        <w:rPr>
          <w:rFonts w:ascii="Times New Roman" w:hAnsi="Times New Roman" w:cs="Times New Roman"/>
          <w:sz w:val="20"/>
          <w:szCs w:val="20"/>
        </w:rPr>
        <w:t>услуг</w:t>
      </w:r>
      <w:r w:rsidRPr="00F2015C">
        <w:rPr>
          <w:rFonts w:ascii="Times New Roman" w:hAnsi="Times New Roman" w:cs="Times New Roman"/>
          <w:sz w:val="20"/>
          <w:szCs w:val="20"/>
        </w:rPr>
        <w:t>.</w:t>
      </w:r>
    </w:p>
    <w:p w14:paraId="3FC4C6CE"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4.2.3. для связи с Пользователями в случае необходимости, в том числе для направления уведомлении</w:t>
      </w:r>
      <w:r w:rsidRPr="00F2015C">
        <w:rPr>
          <w:rFonts w:ascii="Times New Roman" w:cs="Times New Roman"/>
          <w:sz w:val="20"/>
          <w:szCs w:val="20"/>
        </w:rPr>
        <w:t>̆</w:t>
      </w:r>
      <w:r w:rsidRPr="00F2015C">
        <w:rPr>
          <w:rFonts w:ascii="Times New Roman" w:hAnsi="Times New Roman" w:cs="Times New Roman"/>
          <w:sz w:val="20"/>
          <w:szCs w:val="20"/>
        </w:rPr>
        <w:t>, информации и запросов, связанных с оказанием услуг, а также обработки заявлении</w:t>
      </w:r>
      <w:r w:rsidRPr="00F2015C">
        <w:rPr>
          <w:rFonts w:ascii="Times New Roman" w:cs="Times New Roman"/>
          <w:sz w:val="20"/>
          <w:szCs w:val="20"/>
        </w:rPr>
        <w:t>̆</w:t>
      </w:r>
      <w:r w:rsidRPr="00F2015C">
        <w:rPr>
          <w:rFonts w:ascii="Times New Roman" w:hAnsi="Times New Roman" w:cs="Times New Roman"/>
          <w:sz w:val="20"/>
          <w:szCs w:val="20"/>
        </w:rPr>
        <w:t>, запросов и заявок Пользователей;</w:t>
      </w:r>
    </w:p>
    <w:p w14:paraId="7B0BAFAA"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4.2.4. для улучшение качества услуг, оказываемых Оператором;</w:t>
      </w:r>
    </w:p>
    <w:p w14:paraId="0A5EFD01"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4.2.5. для продвижения услуг на рынке путем осуществления прямых контактов с Пользователями;</w:t>
      </w:r>
    </w:p>
    <w:p w14:paraId="791CC6BB"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4.2.6. для проведения статистических и иных исследовании</w:t>
      </w:r>
      <w:r w:rsidRPr="00F2015C">
        <w:rPr>
          <w:rFonts w:ascii="Times New Roman" w:cs="Times New Roman"/>
          <w:sz w:val="20"/>
          <w:szCs w:val="20"/>
        </w:rPr>
        <w:t>̆</w:t>
      </w:r>
      <w:r w:rsidRPr="00F2015C">
        <w:rPr>
          <w:rFonts w:ascii="Times New Roman" w:hAnsi="Times New Roman" w:cs="Times New Roman"/>
          <w:sz w:val="20"/>
          <w:szCs w:val="20"/>
        </w:rPr>
        <w:t xml:space="preserve"> на основе обезличенных персональных данных.</w:t>
      </w:r>
    </w:p>
    <w:p w14:paraId="6000FD0D"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4.3.В целях, указанных в п. 4.2. Оператор обрабатывает следующие персональные:</w:t>
      </w:r>
    </w:p>
    <w:p w14:paraId="20F8C526"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Фамилия, имя и отчество;</w:t>
      </w:r>
    </w:p>
    <w:p w14:paraId="02B00C17"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Адрес электронной почты;</w:t>
      </w:r>
    </w:p>
    <w:p w14:paraId="36CC7432"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Телефон.</w:t>
      </w:r>
    </w:p>
    <w:p w14:paraId="5C927197"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4.4. В отношении Персональных данных и иных Данных Пользователя сохраняется их конфиденциальность, кроме случаев, когда указанные данные являются общедоступными.</w:t>
      </w:r>
    </w:p>
    <w:p w14:paraId="791C8D03"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4.5. Оператор имеет право сохранять архивную копию Персональных данных и иных Данных, в том числе после удаления аккаунта Пользователя.</w:t>
      </w:r>
    </w:p>
    <w:p w14:paraId="575AA027"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4.6. Оператор имеет право передавать Персональные данные и иные Данные Пользователя без согласия Пользователя следующим лицам:</w:t>
      </w:r>
    </w:p>
    <w:p w14:paraId="4ABEDFF1"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4.6.1. Государственным органам, в том числе органам дознания и следствия, и органам местного самоуправления по их мотивированному запросу.</w:t>
      </w:r>
    </w:p>
    <w:p w14:paraId="17A21059"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4.6.2. Партнёрам Оператора c целью выполнения договорных обязательств перед Пользователем.</w:t>
      </w:r>
    </w:p>
    <w:p w14:paraId="3F59DA1C"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4.6.3. В иных случаях, прямо предусмотренных действующим законодательством РФ.</w:t>
      </w:r>
    </w:p>
    <w:p w14:paraId="75112B5A"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4.7. Оператор имеет право передавать Персональные данные и иные Данные третьим лицам, не указанным в п. 4.6 настоящей Политики, в следующих случаях:</w:t>
      </w:r>
    </w:p>
    <w:p w14:paraId="2EB90AF7"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4.7.1. Пользователь выразил свое согласие на такие действия.</w:t>
      </w:r>
    </w:p>
    <w:p w14:paraId="0BE67588"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 xml:space="preserve">4.7.2. Передача необходима в рамках использования Пользователем Сайта или продажи </w:t>
      </w:r>
      <w:r w:rsidR="00AC5CEE">
        <w:rPr>
          <w:rFonts w:ascii="Times New Roman" w:hAnsi="Times New Roman" w:cs="Times New Roman"/>
          <w:sz w:val="20"/>
          <w:szCs w:val="20"/>
        </w:rPr>
        <w:t>услуг</w:t>
      </w:r>
      <w:r w:rsidRPr="00F2015C">
        <w:rPr>
          <w:rFonts w:ascii="Times New Roman" w:hAnsi="Times New Roman" w:cs="Times New Roman"/>
          <w:sz w:val="20"/>
          <w:szCs w:val="20"/>
        </w:rPr>
        <w:t xml:space="preserve"> Пользователю (в том числе в целях доставки </w:t>
      </w:r>
      <w:r w:rsidR="00AC5CEE">
        <w:rPr>
          <w:rFonts w:ascii="Times New Roman" w:hAnsi="Times New Roman" w:cs="Times New Roman"/>
          <w:sz w:val="20"/>
          <w:szCs w:val="20"/>
        </w:rPr>
        <w:t>услуг</w:t>
      </w:r>
      <w:r w:rsidRPr="00F2015C">
        <w:rPr>
          <w:rFonts w:ascii="Times New Roman" w:hAnsi="Times New Roman" w:cs="Times New Roman"/>
          <w:sz w:val="20"/>
          <w:szCs w:val="20"/>
        </w:rPr>
        <w:t>);</w:t>
      </w:r>
    </w:p>
    <w:p w14:paraId="2337A70B"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4.7.3.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w:t>
      </w:r>
    </w:p>
    <w:p w14:paraId="29101329"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4.8. Оператор осуществляет автоматизированную и неавтоматизированную обработки Персональных данных и иных Данных.</w:t>
      </w:r>
    </w:p>
    <w:p w14:paraId="68BBCE47"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4.9. Доступ к Информационным системам, содержащим Персональные данные, обеспечивается системой паролей. Пароли устанавливаются уполномоченными сотрудниками Оператора и индивидуально сообщаются работникам Оператора, имеющим доступ к Персональным данным/Данным.</w:t>
      </w:r>
    </w:p>
    <w:p w14:paraId="07E57774" w14:textId="77777777" w:rsidR="00F2015C" w:rsidRPr="00F2015C" w:rsidRDefault="00AC5CEE" w:rsidP="00F2015C">
      <w:pPr>
        <w:ind w:firstLine="567"/>
        <w:jc w:val="both"/>
        <w:rPr>
          <w:rFonts w:ascii="Times New Roman" w:hAnsi="Times New Roman" w:cs="Times New Roman"/>
          <w:sz w:val="20"/>
          <w:szCs w:val="20"/>
        </w:rPr>
      </w:pPr>
      <w:r>
        <w:rPr>
          <w:rFonts w:ascii="Times New Roman" w:hAnsi="Times New Roman" w:cs="Times New Roman"/>
          <w:sz w:val="20"/>
          <w:szCs w:val="20"/>
        </w:rPr>
        <w:t>4.10</w:t>
      </w:r>
      <w:r w:rsidR="00F2015C" w:rsidRPr="00F2015C">
        <w:rPr>
          <w:rFonts w:ascii="Times New Roman" w:hAnsi="Times New Roman" w:cs="Times New Roman"/>
          <w:sz w:val="20"/>
          <w:szCs w:val="20"/>
        </w:rPr>
        <w:t>. При получении Оператором персональных данных запроса, содержащего отзыв субъекта персональных данных согласия на обработку персональных данных, то в течение 30 (тридцати) календарных дней с момента его получения обязан удалить персональные данные.</w:t>
      </w:r>
    </w:p>
    <w:p w14:paraId="092441B6" w14:textId="77777777" w:rsidR="00F2015C" w:rsidRPr="00F2015C" w:rsidRDefault="00F2015C" w:rsidP="00F2015C">
      <w:pPr>
        <w:ind w:firstLine="567"/>
        <w:jc w:val="both"/>
        <w:rPr>
          <w:rStyle w:val="a3"/>
          <w:rFonts w:ascii="Times New Roman" w:hAnsi="Times New Roman" w:cs="Times New Roman"/>
          <w:sz w:val="20"/>
          <w:szCs w:val="20"/>
        </w:rPr>
      </w:pPr>
    </w:p>
    <w:p w14:paraId="4EF988CE" w14:textId="77777777" w:rsidR="00F2015C" w:rsidRPr="00F2015C" w:rsidRDefault="00F2015C" w:rsidP="00F2015C">
      <w:pPr>
        <w:pStyle w:val="a4"/>
        <w:numPr>
          <w:ilvl w:val="0"/>
          <w:numId w:val="1"/>
        </w:numPr>
        <w:ind w:left="0" w:firstLine="567"/>
        <w:rPr>
          <w:rStyle w:val="a3"/>
          <w:rFonts w:ascii="Times New Roman" w:hAnsi="Times New Roman" w:cs="Times New Roman"/>
          <w:sz w:val="20"/>
          <w:szCs w:val="20"/>
        </w:rPr>
      </w:pPr>
      <w:r w:rsidRPr="00F2015C">
        <w:rPr>
          <w:rStyle w:val="a3"/>
          <w:rFonts w:ascii="Times New Roman" w:hAnsi="Times New Roman" w:cs="Times New Roman"/>
          <w:sz w:val="20"/>
          <w:szCs w:val="20"/>
        </w:rPr>
        <w:t>ИЗМЕНЕНИЕ ПЕРСОНАЛЬНЫХ ДАННЫХ</w:t>
      </w:r>
    </w:p>
    <w:p w14:paraId="56022EAF" w14:textId="77777777" w:rsidR="00F2015C" w:rsidRPr="00F2015C" w:rsidRDefault="00F2015C" w:rsidP="00F2015C">
      <w:pPr>
        <w:pStyle w:val="a4"/>
        <w:ind w:left="0" w:firstLine="567"/>
        <w:jc w:val="both"/>
        <w:rPr>
          <w:rFonts w:ascii="Times New Roman" w:hAnsi="Times New Roman" w:cs="Times New Roman"/>
          <w:sz w:val="20"/>
          <w:szCs w:val="20"/>
        </w:rPr>
      </w:pPr>
      <w:r w:rsidRPr="00F2015C">
        <w:rPr>
          <w:rFonts w:ascii="Times New Roman" w:hAnsi="Times New Roman" w:cs="Times New Roman"/>
          <w:sz w:val="20"/>
          <w:szCs w:val="20"/>
        </w:rPr>
        <w:t>5.1. Пользователь может в любой момент изменить (обновить, дополнить) Персональные данные посредством путём направления письменного заявления Оператору.</w:t>
      </w:r>
    </w:p>
    <w:p w14:paraId="2CC5E656" w14:textId="77777777" w:rsidR="00F2015C" w:rsidRPr="00F2015C" w:rsidRDefault="00F2015C" w:rsidP="00F2015C">
      <w:pPr>
        <w:pStyle w:val="a4"/>
        <w:ind w:left="0" w:firstLine="567"/>
        <w:jc w:val="both"/>
        <w:rPr>
          <w:rFonts w:ascii="Times New Roman" w:hAnsi="Times New Roman" w:cs="Times New Roman"/>
          <w:sz w:val="20"/>
          <w:szCs w:val="20"/>
        </w:rPr>
      </w:pPr>
      <w:r w:rsidRPr="00F2015C">
        <w:rPr>
          <w:rFonts w:ascii="Times New Roman" w:hAnsi="Times New Roman" w:cs="Times New Roman"/>
          <w:sz w:val="20"/>
          <w:szCs w:val="20"/>
        </w:rPr>
        <w:t>5.2. Пользователь в любой момент имеет право удалить Персональные данные/Данные.</w:t>
      </w:r>
    </w:p>
    <w:p w14:paraId="3F224743" w14:textId="77777777" w:rsidR="00F2015C" w:rsidRPr="00F2015C" w:rsidRDefault="00F2015C" w:rsidP="00F2015C">
      <w:pPr>
        <w:pStyle w:val="a4"/>
        <w:ind w:left="0" w:firstLine="567"/>
        <w:jc w:val="both"/>
        <w:rPr>
          <w:rStyle w:val="a3"/>
          <w:rFonts w:ascii="Times New Roman" w:hAnsi="Times New Roman" w:cs="Times New Roman"/>
          <w:sz w:val="20"/>
          <w:szCs w:val="20"/>
        </w:rPr>
      </w:pPr>
    </w:p>
    <w:p w14:paraId="21149CE6" w14:textId="77777777" w:rsidR="00F2015C" w:rsidRPr="00F2015C" w:rsidRDefault="00F2015C" w:rsidP="00F2015C">
      <w:pPr>
        <w:pStyle w:val="a4"/>
        <w:numPr>
          <w:ilvl w:val="0"/>
          <w:numId w:val="1"/>
        </w:numPr>
        <w:ind w:left="0" w:firstLine="567"/>
        <w:rPr>
          <w:rStyle w:val="a3"/>
          <w:rFonts w:ascii="Times New Roman" w:hAnsi="Times New Roman" w:cs="Times New Roman"/>
          <w:sz w:val="20"/>
          <w:szCs w:val="20"/>
        </w:rPr>
      </w:pPr>
      <w:r w:rsidRPr="00F2015C">
        <w:rPr>
          <w:rStyle w:val="a3"/>
          <w:rFonts w:ascii="Times New Roman" w:hAnsi="Times New Roman" w:cs="Times New Roman"/>
          <w:sz w:val="20"/>
          <w:szCs w:val="20"/>
        </w:rPr>
        <w:t>КОНФИДЕНЦИАЛЬНОСТЬ ПЕРСОНАЛЬНЫХ ДАННЫХ</w:t>
      </w:r>
    </w:p>
    <w:p w14:paraId="2ED3E8F1"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lastRenderedPageBreak/>
        <w:t>6.1. Оператор обеспечивает конфиденциальность обрабатываемых им Персональных данных/Данных в порядке, предусмотренном Законодательством. Обеспечение конфиденциальности не требуется в отношении:</w:t>
      </w:r>
    </w:p>
    <w:p w14:paraId="129C20AC"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6.1.1. Персональных данных после их обезличивания.</w:t>
      </w:r>
    </w:p>
    <w:p w14:paraId="0A9E2607"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6.1.2. Персональных данных, доступ неограниченного круга лиц к которым предоставлен Пользователем либо по его просьбе (далее – Персональные данные, сделанные общедоступными Пользователем).</w:t>
      </w:r>
    </w:p>
    <w:p w14:paraId="70258F37"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6.1.3. Персональных данных, подлежащих опубликованию или обязательному раскрытию в соответствии с Законодательством.</w:t>
      </w:r>
    </w:p>
    <w:p w14:paraId="6BF4256B"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6.1.4. Не является нарушением конфиденциальности Персональных данных предоставление Оператором информации транспортным (курьерским) компаниям и иным третьим лицам, действующим на основании договора с Оператором для исполнения обязательств перед Пользователем.</w:t>
      </w:r>
    </w:p>
    <w:p w14:paraId="104C5E34" w14:textId="77777777" w:rsidR="00F2015C" w:rsidRPr="00F2015C" w:rsidRDefault="00F2015C" w:rsidP="00F2015C">
      <w:pPr>
        <w:ind w:firstLine="567"/>
        <w:jc w:val="both"/>
        <w:rPr>
          <w:rFonts w:ascii="Times New Roman" w:hAnsi="Times New Roman" w:cs="Times New Roman"/>
          <w:sz w:val="20"/>
          <w:szCs w:val="20"/>
        </w:rPr>
      </w:pPr>
    </w:p>
    <w:p w14:paraId="5CC6ACC2" w14:textId="77777777" w:rsidR="00F2015C" w:rsidRPr="00F2015C" w:rsidRDefault="00F2015C" w:rsidP="00F2015C">
      <w:pPr>
        <w:ind w:firstLine="567"/>
        <w:rPr>
          <w:rStyle w:val="a3"/>
          <w:rFonts w:ascii="Times New Roman" w:hAnsi="Times New Roman" w:cs="Times New Roman"/>
          <w:sz w:val="20"/>
          <w:szCs w:val="20"/>
        </w:rPr>
      </w:pPr>
      <w:r w:rsidRPr="00F2015C">
        <w:rPr>
          <w:rStyle w:val="a3"/>
          <w:rFonts w:ascii="Times New Roman" w:hAnsi="Times New Roman" w:cs="Times New Roman"/>
          <w:sz w:val="20"/>
          <w:szCs w:val="20"/>
        </w:rPr>
        <w:t>7. СОГЛАСИЕ ПОЛЬЗОВАТЕЛЯ НА ОБРАБОТКУ ПЕРСОНАЛЬНЫХ ДАННЫХ</w:t>
      </w:r>
    </w:p>
    <w:p w14:paraId="4CDE6D56"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7.1. Пользователь принимает решение о предоставлении своих Персональных данных Оператору и даёт согласие на их обработку свободно, своей волей и в своём интересе. Согласие на обработку Персональных данных должно быть конкретным, информированным и сознательным и предоставляется Пользователем в момент его Регистрации на Сайте Оператора, а также в любой позволяющей подтвердить факт его получения форме, если иное не установлено Законодательством.</w:t>
      </w:r>
    </w:p>
    <w:p w14:paraId="0C155470"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7.2. Персональные данные лиц, вступивших в договорные обязательства с Оператором, содержащиеся в единых государственных реестрах юридических лиц и индивидуальных предпринимателей, являются открытыми и общедоступными, за исключением сведений о номере, дате выдачи и органе, выдавшем документ, удостоверяющий личность физического лица. Охраны их конфиденциальности и согласия Пользователей на обработку не требуется.</w:t>
      </w:r>
    </w:p>
    <w:p w14:paraId="2954F826"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7.3. В случае поступления запросов из организаций, не обладающих соответствующими полномочиями, Оператор обязан получить предварительное согласие Пользователя на предоставление его Персональных данных и предупредить лиц, получающих Персональные данные,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14:paraId="3BC08AC5" w14:textId="77777777" w:rsidR="00F2015C" w:rsidRPr="00F2015C" w:rsidRDefault="00F2015C" w:rsidP="00F2015C">
      <w:pPr>
        <w:ind w:firstLine="567"/>
        <w:jc w:val="both"/>
        <w:rPr>
          <w:rStyle w:val="a3"/>
          <w:rFonts w:ascii="Times New Roman" w:hAnsi="Times New Roman" w:cs="Times New Roman"/>
          <w:sz w:val="20"/>
          <w:szCs w:val="20"/>
        </w:rPr>
      </w:pPr>
    </w:p>
    <w:p w14:paraId="64986D8C" w14:textId="77777777" w:rsidR="00F2015C" w:rsidRPr="00F2015C" w:rsidRDefault="00F2015C" w:rsidP="00F2015C">
      <w:pPr>
        <w:ind w:firstLine="567"/>
        <w:rPr>
          <w:rStyle w:val="a3"/>
          <w:rFonts w:ascii="Times New Roman" w:hAnsi="Times New Roman" w:cs="Times New Roman"/>
          <w:sz w:val="20"/>
          <w:szCs w:val="20"/>
        </w:rPr>
      </w:pPr>
      <w:r w:rsidRPr="00F2015C">
        <w:rPr>
          <w:rStyle w:val="a3"/>
          <w:rFonts w:ascii="Times New Roman" w:hAnsi="Times New Roman" w:cs="Times New Roman"/>
          <w:sz w:val="20"/>
          <w:szCs w:val="20"/>
        </w:rPr>
        <w:t>8. ПРАВА СУБЪЕКТОВ ПЕРСОНАЛЬНЫХ ДАННЫХ</w:t>
      </w:r>
    </w:p>
    <w:p w14:paraId="46AF86B9"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8.1. Пользователь имеет право на получение информации, касающейся обработки его Персональных данных/Данных. Пользователь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6D05281"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8.2. Если Пользователь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 Пользователь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14:paraId="10F9FCE7"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8.3. Пользователь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6167DBD2" w14:textId="77777777" w:rsidR="00F2015C" w:rsidRPr="00F2015C" w:rsidRDefault="00F2015C" w:rsidP="00F2015C">
      <w:pPr>
        <w:ind w:firstLine="567"/>
        <w:jc w:val="both"/>
        <w:rPr>
          <w:rFonts w:ascii="Times New Roman" w:hAnsi="Times New Roman" w:cs="Times New Roman"/>
          <w:sz w:val="20"/>
          <w:szCs w:val="20"/>
        </w:rPr>
      </w:pPr>
    </w:p>
    <w:p w14:paraId="6868E014" w14:textId="77777777" w:rsidR="00F2015C" w:rsidRPr="00F2015C" w:rsidRDefault="00F2015C" w:rsidP="00F2015C">
      <w:pPr>
        <w:ind w:firstLine="567"/>
        <w:rPr>
          <w:rStyle w:val="a3"/>
          <w:rFonts w:ascii="Times New Roman" w:hAnsi="Times New Roman" w:cs="Times New Roman"/>
          <w:sz w:val="20"/>
          <w:szCs w:val="20"/>
        </w:rPr>
      </w:pPr>
      <w:r w:rsidRPr="00F2015C">
        <w:rPr>
          <w:rStyle w:val="a3"/>
          <w:rFonts w:ascii="Times New Roman" w:hAnsi="Times New Roman" w:cs="Times New Roman"/>
          <w:sz w:val="20"/>
          <w:szCs w:val="20"/>
        </w:rPr>
        <w:t>9. ПЕРСОНАЛЬНЫЕ ДАННЫЕ ТРЕТЬИХ ЛИЦ, ИСПОЛЬЗУЕМЫЕ ПОЛЬЗОВАТЕЛЯМИ</w:t>
      </w:r>
    </w:p>
    <w:p w14:paraId="1A694279"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 xml:space="preserve">9.1. Используя Сайт, Пользователь имеет право заносить данные третьих лиц для заказа </w:t>
      </w:r>
      <w:r w:rsidR="00AC5CEE">
        <w:rPr>
          <w:rFonts w:ascii="Times New Roman" w:hAnsi="Times New Roman" w:cs="Times New Roman"/>
          <w:sz w:val="20"/>
          <w:szCs w:val="20"/>
        </w:rPr>
        <w:t>услуг</w:t>
      </w:r>
      <w:r w:rsidRPr="00F2015C">
        <w:rPr>
          <w:rFonts w:ascii="Times New Roman" w:hAnsi="Times New Roman" w:cs="Times New Roman"/>
          <w:sz w:val="20"/>
          <w:szCs w:val="20"/>
        </w:rPr>
        <w:t>.</w:t>
      </w:r>
    </w:p>
    <w:p w14:paraId="5327E250"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9.2. Пользователь обязуется получить предварительное согласие субъекта Персональных данных на их использование посредством Сайта. Пользователь самостоятельно несет ответственность за отсутствие такого согласия.</w:t>
      </w:r>
    </w:p>
    <w:p w14:paraId="3C220668"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9.3. Оператор обязуется предпринять необходимые меры для обеспечения сохранности Персональных данных третьих лиц, занесённых Пользователем.</w:t>
      </w:r>
    </w:p>
    <w:p w14:paraId="005C9A7A" w14:textId="77777777" w:rsidR="00F2015C" w:rsidRPr="00F2015C" w:rsidRDefault="00F2015C" w:rsidP="00F2015C">
      <w:pPr>
        <w:ind w:firstLine="567"/>
        <w:jc w:val="both"/>
        <w:rPr>
          <w:rStyle w:val="a3"/>
          <w:rFonts w:ascii="Times New Roman" w:hAnsi="Times New Roman" w:cs="Times New Roman"/>
          <w:sz w:val="20"/>
          <w:szCs w:val="20"/>
        </w:rPr>
      </w:pPr>
    </w:p>
    <w:p w14:paraId="7B9EF3DD" w14:textId="77777777" w:rsidR="00F2015C" w:rsidRPr="00F2015C" w:rsidRDefault="00F2015C" w:rsidP="00F2015C">
      <w:pPr>
        <w:ind w:firstLine="567"/>
        <w:rPr>
          <w:rStyle w:val="a3"/>
          <w:rFonts w:ascii="Times New Roman" w:hAnsi="Times New Roman" w:cs="Times New Roman"/>
          <w:sz w:val="20"/>
          <w:szCs w:val="20"/>
        </w:rPr>
      </w:pPr>
      <w:r w:rsidRPr="00F2015C">
        <w:rPr>
          <w:rStyle w:val="a3"/>
          <w:rFonts w:ascii="Times New Roman" w:hAnsi="Times New Roman" w:cs="Times New Roman"/>
          <w:sz w:val="20"/>
          <w:szCs w:val="20"/>
        </w:rPr>
        <w:t>10. ИНЫЕ ПОЛОЖЕНИЯ</w:t>
      </w:r>
    </w:p>
    <w:p w14:paraId="1BFE524F"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10.1. К настоящей Политике и отношениям между Пользователем и Оператором, возникающим в связи с применением Политики, подлежит к применению право Российской Федерации.</w:t>
      </w:r>
    </w:p>
    <w:p w14:paraId="06A86DA8"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10.2. Все возможные споры подлежат разрешению в соответствии с Законодательством по месту регистрации Оператора.</w:t>
      </w:r>
    </w:p>
    <w:p w14:paraId="0683680D"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30 (тридцать) рабочих дней.</w:t>
      </w:r>
    </w:p>
    <w:p w14:paraId="7A3B8007"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10.3. Если по тем или иным причинам одно или несколько положений Политики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p>
    <w:p w14:paraId="57AB8D6B" w14:textId="77777777" w:rsidR="00F2015C"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10.4. Оператор имеет право в любой момент изменять настоящую Политику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w:t>
      </w:r>
    </w:p>
    <w:p w14:paraId="6B5D2BE4" w14:textId="77777777" w:rsidR="00D575D6" w:rsidRPr="00F2015C" w:rsidRDefault="00F2015C" w:rsidP="00F2015C">
      <w:pPr>
        <w:ind w:firstLine="567"/>
        <w:jc w:val="both"/>
        <w:rPr>
          <w:rFonts w:ascii="Times New Roman" w:hAnsi="Times New Roman" w:cs="Times New Roman"/>
          <w:sz w:val="20"/>
          <w:szCs w:val="20"/>
        </w:rPr>
      </w:pPr>
      <w:r w:rsidRPr="00F2015C">
        <w:rPr>
          <w:rFonts w:ascii="Times New Roman" w:hAnsi="Times New Roman" w:cs="Times New Roman"/>
          <w:sz w:val="20"/>
          <w:szCs w:val="20"/>
        </w:rPr>
        <w:t>10.5. Пользователь обязуется самостоятельно следить за изменениями Политики конфиденциальности путем ознакомления с актуальной редакцией.</w:t>
      </w:r>
    </w:p>
    <w:sectPr w:rsidR="00D575D6" w:rsidRPr="00F2015C" w:rsidSect="00893F34">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B778D"/>
    <w:multiLevelType w:val="multilevel"/>
    <w:tmpl w:val="29DE88A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5C"/>
    <w:rsid w:val="00070F75"/>
    <w:rsid w:val="00512401"/>
    <w:rsid w:val="00772F94"/>
    <w:rsid w:val="00893F34"/>
    <w:rsid w:val="009D6A23"/>
    <w:rsid w:val="00A170DE"/>
    <w:rsid w:val="00AC5CEE"/>
    <w:rsid w:val="00D575D6"/>
    <w:rsid w:val="00E459BC"/>
    <w:rsid w:val="00F2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054F"/>
  <w15:docId w15:val="{E7214740-7C22-4D87-AF25-647A1CD9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5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015C"/>
    <w:rPr>
      <w:b/>
      <w:bCs/>
    </w:rPr>
  </w:style>
  <w:style w:type="paragraph" w:styleId="a4">
    <w:name w:val="List Paragraph"/>
    <w:basedOn w:val="a"/>
    <w:uiPriority w:val="34"/>
    <w:qFormat/>
    <w:rsid w:val="00F20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2044</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P</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 Сумцова Елена</dc:creator>
  <cp:keywords/>
  <dc:description/>
  <cp:lastModifiedBy>Анастасия Симонова</cp:lastModifiedBy>
  <cp:revision>3</cp:revision>
  <dcterms:created xsi:type="dcterms:W3CDTF">2023-09-19T08:16:00Z</dcterms:created>
  <dcterms:modified xsi:type="dcterms:W3CDTF">2023-09-19T08:49:00Z</dcterms:modified>
</cp:coreProperties>
</file>