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F316" w14:textId="2D6018B5" w:rsidR="000D6B32" w:rsidRPr="000D6B32" w:rsidRDefault="000D6B32" w:rsidP="000D6B3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СОГЛАСИЕ</w:t>
      </w:r>
      <w:r w:rsid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НА ОБРАБОТКУ ПЕРСОНАЛЬНЫХ ДАННЫХ</w:t>
      </w:r>
    </w:p>
    <w:p w14:paraId="2C82460C" w14:textId="77777777" w:rsidR="000D6B32" w:rsidRPr="000D6B32" w:rsidRDefault="000D6B32" w:rsidP="000D6B32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CC5F88D" w14:textId="5C407A13" w:rsidR="000D6B32" w:rsidRPr="000D6B32" w:rsidRDefault="000D6B32" w:rsidP="000D6B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Физическое лицо (далее - Субъект персональных данных), оставляя свои данные на сайте </w:t>
      </w:r>
      <w:hyperlink r:id="rId5" w:history="1">
        <w:r w:rsidRPr="007E0E5C">
          <w:rPr>
            <w:rStyle w:val="ac"/>
            <w:rFonts w:ascii="Times New Roman" w:eastAsia="Calibri" w:hAnsi="Times New Roman" w:cs="Times New Roman"/>
            <w:kern w:val="0"/>
            <w:lang w:eastAsia="ru-RU"/>
            <w14:ligatures w14:val="none"/>
          </w:rPr>
          <w:t>https://green-apple.ru</w:t>
        </w:r>
      </w:hyperlink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(далее - Сайт), путем заполнения формы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обратной связи (заявка на бронирование, заявка на консультацию, форма записи на встречу с менеджером и т.п.)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действуя свободно, сознательно, своей волей, в своем интересе, а также подтверждая свою дееспособность, в соответствии со статьей 9 Федерального закона от 27 июля 2006 г. № 152-ФЗ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«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 персональных данных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»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дает свое согласие владельцу Сайта - оператору персональных данных на обработку своих персональных данных (далее - Согласие) на следующих условиях:</w:t>
      </w:r>
    </w:p>
    <w:p w14:paraId="24EADE57" w14:textId="1E41727A" w:rsidR="00255951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Оператор персональных данных - </w:t>
      </w: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Общество с ограниченной ответственностью</w:t>
      </w:r>
      <w:r w:rsidR="005B56B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 ИНН 2310128974, ОГРН 1072310014303, юридический адрес: 385140, республика Адыгея, Тахтамукайский район, пгт. Яблоновский, ул. Промышленная, д. 2.</w:t>
      </w:r>
    </w:p>
    <w:p w14:paraId="6078F130" w14:textId="77777777" w:rsidR="00255951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Персональные данные обрабатываются Оператором с целью предоставления Пользователю услуг, описанных на Сайте, в том числе оказания услуг; улучшения качества оказываемых услуг; осуществления связи с субъектами персональных данных для направления уведомлений, информации и запросов, связанных с </w:t>
      </w: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предоставлением услуг Оператором</w:t>
      </w: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а также обработки обращений, иных сообщений субъектов персональных данных; предоставления субъектам персональных данных доступа к использованию Сайта и его функционала.</w:t>
      </w:r>
    </w:p>
    <w:p w14:paraId="6EDCDDC6" w14:textId="7D632B16" w:rsidR="000D6B32" w:rsidRPr="000D6B32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указанных выше целях могут обрабатываться следующие персональные данные: </w:t>
      </w:r>
    </w:p>
    <w:p w14:paraId="2A34E22D" w14:textId="77777777" w:rsidR="000D6B32" w:rsidRPr="000D6B32" w:rsidRDefault="000D6B32" w:rsidP="002559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bookmarkStart w:id="0" w:name="_Hlk220925600"/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фамилия, имя, отчество</w:t>
      </w:r>
      <w:bookmarkEnd w:id="0"/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; </w:t>
      </w:r>
    </w:p>
    <w:p w14:paraId="1E96EF65" w14:textId="77777777" w:rsidR="00255951" w:rsidRDefault="000D6B32" w:rsidP="002559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номер телефона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5F791809" w14:textId="77777777" w:rsidR="00255951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Обработка персональных данных осуществляется с использованием</w:t>
      </w:r>
      <w:r w:rsidR="00CC76F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а также без использования</w:t>
      </w:r>
      <w:r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средств автоматизации, включая сбор, запись и систематизацию, накопление, хранение, уточнение (обновление, изменение), использование, передачу (предоставление, доступ), блокирование, удаление и уничтожение персональных данных</w:t>
      </w:r>
      <w:r w:rsidR="00CC76F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5563917C" w14:textId="77777777" w:rsidR="00255951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Субъект персональных данных дает свое согласие на то, что Оператор в целях, предусмотренных настоящим Согласием, может поручить обработку его персональных данных, указанных в настоящем согласии, 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третьим лицам — обработчикам — на основании заключаемых с этими лицами договоров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694C976B" w14:textId="47E91F53" w:rsidR="000D6B32" w:rsidRPr="000D6B32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Указанное согласие действует с момента предоставления данных и до достижения цели обработки, указанной в п. 2 настоящего Согласия. Согласие может быть отозвано субъектом персональных данных путем направления в адрес Оператора заявления в письменном виде или в форме электронного документа с указанием данных, определенных ст. 14 Закона «О персональных данных».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данных». Отзыв согласия на обработку персональных данных может быть направлен по адресу электронной почты </w:t>
      </w:r>
      <w:hyperlink r:id="rId6" w:history="1">
        <w:r w:rsidR="00255951" w:rsidRPr="00255951">
          <w:rPr>
            <w:rStyle w:val="ac"/>
            <w:rFonts w:ascii="Times New Roman" w:eastAsia="Calibri" w:hAnsi="Times New Roman" w:cs="Times New Roman"/>
            <w:kern w:val="0"/>
            <w:lang w:val="en-US" w:eastAsia="ru-RU"/>
            <w14:ligatures w14:val="none"/>
          </w:rPr>
          <w:t>info</w:t>
        </w:r>
        <w:r w:rsidR="00255951" w:rsidRPr="00255951">
          <w:rPr>
            <w:rStyle w:val="ac"/>
            <w:rFonts w:ascii="Times New Roman" w:eastAsia="Calibri" w:hAnsi="Times New Roman" w:cs="Times New Roman"/>
            <w:kern w:val="0"/>
            <w:lang w:eastAsia="ru-RU"/>
            <w14:ligatures w14:val="none"/>
          </w:rPr>
          <w:t>@ga23.ru</w:t>
        </w:r>
      </w:hyperlink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</w:p>
    <w:p w14:paraId="3A59D4CA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34518F5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Пользователь:</w:t>
      </w:r>
    </w:p>
    <w:p w14:paraId="2CDB4519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подтверждает, что все указанные им данные принадлежат лично ему;</w:t>
      </w:r>
    </w:p>
    <w:p w14:paraId="72F69E9B" w14:textId="787E9D63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 xml:space="preserve">подтверждает и признает, что им внимательно в полном объеме прочитано настоящее Согласие и Политика обработки персональных данных 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ООО</w:t>
      </w:r>
      <w:r w:rsidR="005B56BA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текст Согласия и Политики обработки персональных данных ему понятны;</w:t>
      </w:r>
    </w:p>
    <w:p w14:paraId="7A2F87EE" w14:textId="4FAAB655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 xml:space="preserve">выражает согласие с Политикой обработки персональных данных 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ООО</w:t>
      </w:r>
      <w:r w:rsidR="005B56BA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0C7EBDC2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5427E89" w14:textId="0D476996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Пользователь подтверждает, что</w:t>
      </w:r>
      <w:r w:rsid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давая согласие на обработку персональных данных, действует по собственной воле и в своих интересах.</w:t>
      </w:r>
    </w:p>
    <w:p w14:paraId="5583106F" w14:textId="77777777" w:rsidR="000B3800" w:rsidRPr="000D6B32" w:rsidRDefault="000B3800" w:rsidP="00CC76F8">
      <w:pPr>
        <w:jc w:val="both"/>
        <w:rPr>
          <w:rFonts w:ascii="Times New Roman" w:hAnsi="Times New Roman" w:cs="Times New Roman"/>
        </w:rPr>
      </w:pPr>
    </w:p>
    <w:sectPr w:rsidR="000B3800" w:rsidRPr="000D6B32" w:rsidSect="002559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6A5"/>
    <w:multiLevelType w:val="hybridMultilevel"/>
    <w:tmpl w:val="B3F8D2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CEA64B4"/>
    <w:multiLevelType w:val="hybridMultilevel"/>
    <w:tmpl w:val="57F6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97388">
    <w:abstractNumId w:val="0"/>
  </w:num>
  <w:num w:numId="2" w16cid:durableId="7559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0"/>
    <w:rsid w:val="000B3800"/>
    <w:rsid w:val="000D6B32"/>
    <w:rsid w:val="00255951"/>
    <w:rsid w:val="005B56BA"/>
    <w:rsid w:val="008F0E9E"/>
    <w:rsid w:val="00C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27B3"/>
  <w15:chartTrackingRefBased/>
  <w15:docId w15:val="{BB24894E-697A-43D2-84BD-052257B3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8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6B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a23.ru" TargetMode="External"/><Relationship Id="rId5" Type="http://schemas.openxmlformats.org/officeDocument/2006/relationships/hyperlink" Target="https://green-app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Екатерина Андреевна</dc:creator>
  <cp:keywords/>
  <dc:description/>
  <cp:lastModifiedBy>Орлова Екатерина Андреевна</cp:lastModifiedBy>
  <cp:revision>3</cp:revision>
  <dcterms:created xsi:type="dcterms:W3CDTF">2026-02-02T08:42:00Z</dcterms:created>
  <dcterms:modified xsi:type="dcterms:W3CDTF">2026-02-02T09:10:00Z</dcterms:modified>
</cp:coreProperties>
</file>