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C1274D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ПОЛИТИКА КОНФИДЕНЦИАЛЬНОСТИ</w:t>
      </w:r>
    </w:p>
    <w:p w14:paraId="2A0D8A05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Группа «Аквилон» (Общество с ограниченной ответственностью «СЗ «Новая Линия»), именуемое в дальнейшем «Компания», расположенную на доменном имени http://www.akvilon-</w:t>
      </w:r>
      <w:r w:rsidRPr="00C9329F">
        <w:rPr>
          <w:rFonts w:eastAsia="Calibri Light"/>
          <w:lang w:val="en-US"/>
        </w:rPr>
        <w:t>stories</w:t>
      </w:r>
      <w:r w:rsidRPr="00C9329F">
        <w:rPr>
          <w:rFonts w:eastAsia="Calibri Light"/>
        </w:rPr>
        <w:t>.</w:t>
      </w:r>
      <w:proofErr w:type="spellStart"/>
      <w:r w:rsidRPr="00C9329F">
        <w:rPr>
          <w:rFonts w:eastAsia="Calibri Light"/>
        </w:rPr>
        <w:t>ru</w:t>
      </w:r>
      <w:proofErr w:type="spellEnd"/>
      <w:r w:rsidRPr="00C9329F">
        <w:rPr>
          <w:rFonts w:eastAsia="Calibri Light"/>
        </w:rPr>
        <w:t xml:space="preserve"> (далее Сайт Компании), может получить о Пользователе во время использования сайта Компании.</w:t>
      </w:r>
    </w:p>
    <w:p w14:paraId="64749B82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1.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ОПРЕДЕЛЕНИЕ ТЕРМИНОВ</w:t>
      </w:r>
    </w:p>
    <w:p w14:paraId="687EC52F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В настоящей Политике конфиденциальности используются следующие термины:</w:t>
      </w:r>
    </w:p>
    <w:p w14:paraId="625F78AF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«Администрация сайта Компании» – уполномоченные сотрудники на управления сайтом, действующие от имени Компании,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3A5BEE6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899318F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80EF0AB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033D963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5.      «Пользователь сайта Компании (далее - Пользователь)» – лицо, имеющее доступ к Сайту, посредством сети Интернет и использующее Сайт Компании.</w:t>
      </w:r>
    </w:p>
    <w:p w14:paraId="1027A22E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6.      «</w:t>
      </w:r>
      <w:proofErr w:type="spellStart"/>
      <w:r w:rsidRPr="00C9329F">
        <w:rPr>
          <w:rFonts w:eastAsia="Calibri Light"/>
        </w:rPr>
        <w:t>Cookies</w:t>
      </w:r>
      <w:proofErr w:type="spellEnd"/>
      <w:r w:rsidRPr="00C9329F">
        <w:rPr>
          <w:rFonts w:eastAsia="Calibri Light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 1.1.7. «IP-адрес» — уникальный сетевой адрес узла в компьютерной сети, построенной по протоколу IP.</w:t>
      </w:r>
    </w:p>
    <w:p w14:paraId="5B8571E3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2.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ОБЩИЕ ПОЛОЖЕНИЯ</w:t>
      </w:r>
    </w:p>
    <w:p w14:paraId="296EEDA1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Использование Пользователем сайта Компании означает согласие с настоящей Политикой конфиденциальности и условиями обработки персональных данных Пользователя.</w:t>
      </w:r>
    </w:p>
    <w:p w14:paraId="1F9EFD00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В случае несогласия с условиями Политики конфиденциальности Пользователь должен прекратить использование сайта Компании.</w:t>
      </w:r>
    </w:p>
    <w:p w14:paraId="315CB5B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Настоящая Политика конфиденциальности применяется только к сайту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сайте Компании.</w:t>
      </w:r>
    </w:p>
    <w:p w14:paraId="4CB47A69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Администрация сайта не проверяет достоверность персональных данных, предоставляемых Пользователем сайта.</w:t>
      </w:r>
    </w:p>
    <w:p w14:paraId="42C8DFD1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3.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ПРЕДМЕТ ПОЛИТИКИ КОНФИДЕНЦИАЛЬНОСТИ</w:t>
      </w:r>
    </w:p>
    <w:p w14:paraId="2F3F2E51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Настоящая Политика конфиденциальности устанавливает обязательства Администрации сайта Компании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Компании.</w:t>
      </w:r>
    </w:p>
    <w:p w14:paraId="25E0A7A7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Компании в разделе «Форма обратной связи» и включают в себя следующую информацию:</w:t>
      </w:r>
    </w:p>
    <w:p w14:paraId="368C7D6C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фамилию, имя, отчество Пользователя;</w:t>
      </w:r>
    </w:p>
    <w:p w14:paraId="46B46436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контактный телефон Пользователя;</w:t>
      </w:r>
    </w:p>
    <w:p w14:paraId="11754C81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адрес электронной почты (</w:t>
      </w:r>
      <w:proofErr w:type="spellStart"/>
      <w:r w:rsidRPr="00C9329F">
        <w:rPr>
          <w:rFonts w:eastAsia="Calibri Light"/>
        </w:rPr>
        <w:t>e-mail</w:t>
      </w:r>
      <w:proofErr w:type="spellEnd"/>
      <w:r w:rsidRPr="00C9329F">
        <w:rPr>
          <w:rFonts w:eastAsia="Calibri Light"/>
        </w:rPr>
        <w:t>);</w:t>
      </w:r>
    </w:p>
    <w:p w14:paraId="5C049F05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lastRenderedPageBreak/>
        <w:t>3.      Компания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38555876" w14:textId="77777777" w:rsidR="00C9329F" w:rsidRPr="00C9329F" w:rsidRDefault="00C9329F" w:rsidP="00C9329F">
      <w:pPr>
        <w:rPr>
          <w:rFonts w:eastAsia="Calibri Light"/>
        </w:rPr>
      </w:pPr>
      <w:proofErr w:type="gramStart"/>
      <w:r w:rsidRPr="00C9329F">
        <w:rPr>
          <w:rFonts w:eastAsia="Calibri Light"/>
        </w:rPr>
        <w:t>§  IP</w:t>
      </w:r>
      <w:proofErr w:type="gramEnd"/>
      <w:r w:rsidRPr="00C9329F">
        <w:rPr>
          <w:rFonts w:eastAsia="Calibri Light"/>
        </w:rPr>
        <w:t xml:space="preserve"> адрес;</w:t>
      </w:r>
    </w:p>
    <w:p w14:paraId="3D2F71F2" w14:textId="77777777" w:rsidR="00C9329F" w:rsidRPr="00C9329F" w:rsidRDefault="00C9329F" w:rsidP="00C9329F">
      <w:pPr>
        <w:rPr>
          <w:rFonts w:eastAsia="Calibri Light"/>
        </w:rPr>
      </w:pPr>
      <w:proofErr w:type="gramStart"/>
      <w:r w:rsidRPr="00C9329F">
        <w:rPr>
          <w:rFonts w:eastAsia="Calibri Light"/>
        </w:rPr>
        <w:t>§  информация</w:t>
      </w:r>
      <w:proofErr w:type="gramEnd"/>
      <w:r w:rsidRPr="00C9329F">
        <w:rPr>
          <w:rFonts w:eastAsia="Calibri Light"/>
        </w:rPr>
        <w:t xml:space="preserve"> из </w:t>
      </w:r>
      <w:proofErr w:type="spellStart"/>
      <w:r w:rsidRPr="00C9329F">
        <w:rPr>
          <w:rFonts w:eastAsia="Calibri Light"/>
        </w:rPr>
        <w:t>cookies</w:t>
      </w:r>
      <w:proofErr w:type="spellEnd"/>
      <w:r w:rsidRPr="00C9329F">
        <w:rPr>
          <w:rFonts w:eastAsia="Calibri Light"/>
        </w:rPr>
        <w:t>;</w:t>
      </w:r>
    </w:p>
    <w:p w14:paraId="60332AE7" w14:textId="77777777" w:rsidR="00C9329F" w:rsidRPr="00C9329F" w:rsidRDefault="00C9329F" w:rsidP="00C9329F">
      <w:pPr>
        <w:rPr>
          <w:rFonts w:eastAsia="Calibri Light"/>
        </w:rPr>
      </w:pPr>
      <w:proofErr w:type="gramStart"/>
      <w:r w:rsidRPr="00C9329F">
        <w:rPr>
          <w:rFonts w:eastAsia="Calibri Light"/>
        </w:rPr>
        <w:t>§  информация</w:t>
      </w:r>
      <w:proofErr w:type="gramEnd"/>
      <w:r w:rsidRPr="00C9329F">
        <w:rPr>
          <w:rFonts w:eastAsia="Calibri Light"/>
        </w:rPr>
        <w:t xml:space="preserve"> о браузере (или иной программе, которая осуществляет доступ к показу рекламы);</w:t>
      </w:r>
    </w:p>
    <w:p w14:paraId="2601BF87" w14:textId="77777777" w:rsidR="00C9329F" w:rsidRPr="00C9329F" w:rsidRDefault="00C9329F" w:rsidP="00C9329F">
      <w:pPr>
        <w:rPr>
          <w:rFonts w:eastAsia="Calibri Light"/>
        </w:rPr>
      </w:pPr>
      <w:proofErr w:type="gramStart"/>
      <w:r w:rsidRPr="00C9329F">
        <w:rPr>
          <w:rFonts w:eastAsia="Calibri Light"/>
        </w:rPr>
        <w:t>§  время</w:t>
      </w:r>
      <w:proofErr w:type="gramEnd"/>
      <w:r w:rsidRPr="00C9329F">
        <w:rPr>
          <w:rFonts w:eastAsia="Calibri Light"/>
        </w:rPr>
        <w:t xml:space="preserve"> доступа;</w:t>
      </w:r>
    </w:p>
    <w:p w14:paraId="2C1D6F31" w14:textId="77777777" w:rsidR="00C9329F" w:rsidRPr="00C9329F" w:rsidRDefault="00C9329F" w:rsidP="00C9329F">
      <w:pPr>
        <w:rPr>
          <w:rFonts w:eastAsia="Calibri Light"/>
        </w:rPr>
      </w:pPr>
      <w:proofErr w:type="gramStart"/>
      <w:r w:rsidRPr="00C9329F">
        <w:rPr>
          <w:rFonts w:eastAsia="Calibri Light"/>
        </w:rPr>
        <w:t>§  адрес</w:t>
      </w:r>
      <w:proofErr w:type="gramEnd"/>
      <w:r w:rsidRPr="00C9329F">
        <w:rPr>
          <w:rFonts w:eastAsia="Calibri Light"/>
        </w:rPr>
        <w:t xml:space="preserve"> страницы, на которой расположен рекламный блок;</w:t>
      </w:r>
    </w:p>
    <w:p w14:paraId="003F79C8" w14:textId="77777777" w:rsidR="00C9329F" w:rsidRPr="00C9329F" w:rsidRDefault="00C9329F" w:rsidP="00C9329F">
      <w:pPr>
        <w:rPr>
          <w:rFonts w:eastAsia="Calibri Light"/>
        </w:rPr>
      </w:pPr>
      <w:proofErr w:type="gramStart"/>
      <w:r w:rsidRPr="00C9329F">
        <w:rPr>
          <w:rFonts w:eastAsia="Calibri Light"/>
        </w:rPr>
        <w:t>§  </w:t>
      </w:r>
      <w:proofErr w:type="spellStart"/>
      <w:r w:rsidRPr="00C9329F">
        <w:rPr>
          <w:rFonts w:eastAsia="Calibri Light"/>
        </w:rPr>
        <w:t>реферер</w:t>
      </w:r>
      <w:proofErr w:type="spellEnd"/>
      <w:proofErr w:type="gramEnd"/>
      <w:r w:rsidRPr="00C9329F">
        <w:rPr>
          <w:rFonts w:eastAsia="Calibri Light"/>
        </w:rPr>
        <w:t xml:space="preserve"> (адрес предыдущей страницы).</w:t>
      </w:r>
    </w:p>
    <w:p w14:paraId="1E2F8C01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 xml:space="preserve">7.      Отключение </w:t>
      </w:r>
      <w:proofErr w:type="spellStart"/>
      <w:r w:rsidRPr="00C9329F">
        <w:rPr>
          <w:rFonts w:eastAsia="Calibri Light"/>
        </w:rPr>
        <w:t>cookies</w:t>
      </w:r>
      <w:proofErr w:type="spellEnd"/>
      <w:r w:rsidRPr="00C9329F">
        <w:rPr>
          <w:rFonts w:eastAsia="Calibri Light"/>
        </w:rPr>
        <w:t xml:space="preserve"> может повлечь невозможность доступа к частям сайта Компании, требующим авторизации.</w:t>
      </w:r>
    </w:p>
    <w:p w14:paraId="211ACB7F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8.      Компания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BFD93C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4.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ЦЕЛИ СБОРА ПЕРСОНАЛЬНОЙ ИНФОРМАЦИИ ПОЛЬЗОВАТЕЛЯ</w:t>
      </w:r>
    </w:p>
    <w:p w14:paraId="6A1B7F40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Персональные данные Пользователя Администрация сайта Компании может использовать в целях:</w:t>
      </w:r>
    </w:p>
    <w:p w14:paraId="3BEDB668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Идентификации Пользователя, зарегистрированного на сайте Компании, для оформления запроса, заказа и (или) заключения Договора купли-продажи, и (или) Договора участия в долевом строительстве дистанционным способом с Компанией.</w:t>
      </w:r>
    </w:p>
    <w:p w14:paraId="297B8CCC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Предоставления Пользователю доступа к персонализированным ресурсам Сайта Компании.</w:t>
      </w:r>
    </w:p>
    <w:p w14:paraId="03D53FDC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Установления с Пользователем обратной связи, включая направление уведомлений, запросов, касающихся использования Сайта Компании, оказания услуг, обработка запросов и заявок от Пользователя.</w:t>
      </w:r>
    </w:p>
    <w:p w14:paraId="26FF94EB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Определения места нахождения Пользователя для обеспечения безопасности, предотвращения мошенничества.</w:t>
      </w:r>
    </w:p>
    <w:p w14:paraId="3600C57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5.      Подтверждения достоверности и полноты персональных данных, предоставленных Пользователем.</w:t>
      </w:r>
    </w:p>
    <w:p w14:paraId="56A4A572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6.      Создания учетной записи для совершения покупок, если Пользователь дал согласие на создание учетной записи.</w:t>
      </w:r>
    </w:p>
    <w:p w14:paraId="056BF53D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7.      Уведомления Пользователя Сайта Компании о состоянии запроса, Заказа и (или) оформлении документов.</w:t>
      </w:r>
    </w:p>
    <w:p w14:paraId="19ABCB14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8.      Предоставления Пользователю эффективной клиентской и технической поддержки при возникновении проблем, связанных с использованием Сайта Компании.</w:t>
      </w:r>
    </w:p>
    <w:p w14:paraId="6E9A6E4B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9.      Предоставления Пользователю с его согласия, специальных предложений, информации о ценах, новостной рассылки и иных сведений от имени Компании или от имени партнеров Компании.</w:t>
      </w:r>
    </w:p>
    <w:p w14:paraId="35861DA5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10.      Осуществления рекламной деятельности с согласия Пользователя.</w:t>
      </w:r>
    </w:p>
    <w:p w14:paraId="752C1A15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11.  Предоставления доступа Пользователю на сайты или сервисы партнеров Компании с целью получения продуктов, обновлений и услуг.</w:t>
      </w:r>
    </w:p>
    <w:p w14:paraId="37F17AFC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5.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СПОСОБЫ И СРОКИ ОБРАБОТКИ ПЕРСОНАЛЬНОЙ ИНФОРМАЦИИ</w:t>
      </w:r>
    </w:p>
    <w:p w14:paraId="4607E9FE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8A883F3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Компании, включая доставку документов и (или) договоров.</w:t>
      </w:r>
    </w:p>
    <w:p w14:paraId="33DAD07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6C7CB1EF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6C300F5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lastRenderedPageBreak/>
        <w:t>5.      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2087679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6.      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19B5ADA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6.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ОБЯЗАТЕЛЬСТВА СТОРОН</w:t>
      </w:r>
    </w:p>
    <w:p w14:paraId="69D424F4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Пользователь обязан:</w:t>
      </w:r>
    </w:p>
    <w:p w14:paraId="0A9A9F74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Предоставить информацию о персональных данных, необходимую для пользования Сайтом Компании.</w:t>
      </w:r>
    </w:p>
    <w:p w14:paraId="68E3CD73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Обновить, дополнить предоставленную информацию о персональных данных в случае изменения данной информации.</w:t>
      </w:r>
    </w:p>
    <w:p w14:paraId="064DAA58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Администрация сайта обязана:</w:t>
      </w:r>
    </w:p>
    <w:p w14:paraId="6C8CA538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Использовать полученную информацию исключительно для целей, указанных в п. 4 настоящей Политики конфиденциальности.</w:t>
      </w:r>
    </w:p>
    <w:p w14:paraId="6AAB3879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 xml:space="preserve">2.      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C9329F">
        <w:rPr>
          <w:rFonts w:eastAsia="Calibri Light"/>
        </w:rPr>
        <w:t>п.п</w:t>
      </w:r>
      <w:proofErr w:type="spellEnd"/>
      <w:r w:rsidRPr="00C9329F">
        <w:rPr>
          <w:rFonts w:eastAsia="Calibri Light"/>
        </w:rPr>
        <w:t>. 5.2. и 5.3. настоящей Политики Конфиденциальности.</w:t>
      </w:r>
    </w:p>
    <w:p w14:paraId="45A25FC9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1417618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75C228D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7.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ОТВЕТСТВЕННОСТЬ СТОРОН</w:t>
      </w:r>
    </w:p>
    <w:p w14:paraId="34A65F08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 xml:space="preserve">1.      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C9329F">
        <w:rPr>
          <w:rFonts w:eastAsia="Calibri Light"/>
        </w:rPr>
        <w:t>п.п</w:t>
      </w:r>
      <w:proofErr w:type="spellEnd"/>
      <w:r w:rsidRPr="00C9329F">
        <w:rPr>
          <w:rFonts w:eastAsia="Calibri Light"/>
        </w:rPr>
        <w:t>. 5.2., 5.3. и 7.2. настоящей Политики Конфиденциальности.</w:t>
      </w:r>
    </w:p>
    <w:p w14:paraId="6D9872BF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0C76F61C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Стала публичным достоянием до её утраты или разглашения.</w:t>
      </w:r>
    </w:p>
    <w:p w14:paraId="4ACC593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Была получена от третьей стороны до момента её получения Администрацией сайта.</w:t>
      </w:r>
    </w:p>
    <w:p w14:paraId="1C87E3BC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3.      Была разглашена с согласия Пользователя.</w:t>
      </w:r>
    </w:p>
    <w:p w14:paraId="243858B9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8.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РАЗРЕШЕНИЕ СПОРОВ</w:t>
      </w:r>
    </w:p>
    <w:p w14:paraId="20B0783E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2D019D7E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203C2BE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 xml:space="preserve">3.      При </w:t>
      </w:r>
      <w:proofErr w:type="gramStart"/>
      <w:r w:rsidRPr="00C9329F">
        <w:rPr>
          <w:rFonts w:eastAsia="Calibri Light"/>
        </w:rPr>
        <w:t>не достижении</w:t>
      </w:r>
      <w:proofErr w:type="gramEnd"/>
      <w:r w:rsidRPr="00C9329F">
        <w:rPr>
          <w:rFonts w:eastAsia="Calibri Light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5552AFF0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0347DE0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  <w:b/>
          <w:bCs/>
        </w:rPr>
        <w:t>9.</w:t>
      </w:r>
      <w:r w:rsidRPr="00C9329F">
        <w:rPr>
          <w:rFonts w:eastAsia="Calibri Light"/>
        </w:rPr>
        <w:t>      </w:t>
      </w:r>
      <w:r w:rsidRPr="00C9329F">
        <w:rPr>
          <w:rFonts w:eastAsia="Calibri Light"/>
          <w:b/>
          <w:bCs/>
        </w:rPr>
        <w:t>ДОПОЛНИТЕЛЬНЫЕ УСЛОВИЯ</w:t>
      </w:r>
    </w:p>
    <w:p w14:paraId="58CDE599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1.      Администрация сайта вправе вносить изменения в настоящую Политику конфиденциальности без согласия Пользователя.</w:t>
      </w:r>
    </w:p>
    <w:p w14:paraId="6DEDF5A5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2.      Новая Политика конфиденциальности вступает в силу с момента ее размещения на Сайте Компании, если иное не предусмотрено новой редакцией Политики конфиденциальности.</w:t>
      </w:r>
    </w:p>
    <w:p w14:paraId="5CF5BDB1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lastRenderedPageBreak/>
        <w:t>3.      Все предложения или вопросы по настоящей Политике конфиденциальности следует сообщать указать раздел сайта Компании.</w:t>
      </w:r>
    </w:p>
    <w:p w14:paraId="5A7B07CA" w14:textId="77777777" w:rsidR="00C9329F" w:rsidRPr="00C9329F" w:rsidRDefault="00C9329F" w:rsidP="00C9329F">
      <w:pPr>
        <w:rPr>
          <w:rFonts w:eastAsia="Calibri Light"/>
        </w:rPr>
      </w:pPr>
      <w:r w:rsidRPr="00C9329F">
        <w:rPr>
          <w:rFonts w:eastAsia="Calibri Light"/>
        </w:rPr>
        <w:t>4.      Действующая Политика конфиденциальности размещена на странице по адресу https://akvilon-</w:t>
      </w:r>
      <w:r w:rsidRPr="00C9329F">
        <w:rPr>
          <w:rFonts w:eastAsia="Calibri Light"/>
          <w:lang w:val="en-US"/>
        </w:rPr>
        <w:t>stories</w:t>
      </w:r>
      <w:r w:rsidRPr="00C9329F">
        <w:rPr>
          <w:rFonts w:eastAsia="Calibri Light"/>
        </w:rPr>
        <w:t>.</w:t>
      </w:r>
      <w:proofErr w:type="spellStart"/>
      <w:r w:rsidRPr="00C9329F">
        <w:rPr>
          <w:rFonts w:eastAsia="Calibri Light"/>
        </w:rPr>
        <w:t>ru</w:t>
      </w:r>
      <w:proofErr w:type="spellEnd"/>
      <w:r w:rsidRPr="00C9329F">
        <w:rPr>
          <w:rFonts w:eastAsia="Calibri Light"/>
        </w:rPr>
        <w:t>/политика-конфиденциальности</w:t>
      </w:r>
    </w:p>
    <w:p w14:paraId="1AA38BD1" w14:textId="368259F0" w:rsidR="002907CE" w:rsidRPr="00C9329F" w:rsidRDefault="002907CE" w:rsidP="00C9329F">
      <w:pPr>
        <w:rPr>
          <w:rFonts w:eastAsia="Calibri Light"/>
        </w:rPr>
      </w:pPr>
    </w:p>
    <w:sectPr w:rsidR="002907CE" w:rsidRPr="00C9329F" w:rsidSect="0081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2C8B" w14:textId="77777777" w:rsidR="006C7D59" w:rsidRDefault="006C7D59">
      <w:r>
        <w:separator/>
      </w:r>
    </w:p>
  </w:endnote>
  <w:endnote w:type="continuationSeparator" w:id="0">
    <w:p w14:paraId="6E04DBB3" w14:textId="77777777" w:rsidR="006C7D59" w:rsidRDefault="006C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849F" w14:textId="77777777" w:rsidR="00D42FCD" w:rsidRDefault="00D42F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322633"/>
      <w:docPartObj>
        <w:docPartGallery w:val="Page Numbers (Bottom of Page)"/>
        <w:docPartUnique/>
      </w:docPartObj>
    </w:sdtPr>
    <w:sdtContent>
      <w:p w14:paraId="12A55737" w14:textId="334DAD0F" w:rsidR="0055607F" w:rsidRPr="004641B9" w:rsidRDefault="0055607F" w:rsidP="008150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D8" w:rsidRPr="008150D8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C67C" w14:textId="77777777" w:rsidR="00D42FCD" w:rsidRDefault="00D42F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BEA9" w14:textId="77777777" w:rsidR="006C7D59" w:rsidRDefault="006C7D59">
      <w:r>
        <w:separator/>
      </w:r>
    </w:p>
  </w:footnote>
  <w:footnote w:type="continuationSeparator" w:id="0">
    <w:p w14:paraId="6CCE7478" w14:textId="77777777" w:rsidR="006C7D59" w:rsidRDefault="006C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43D6" w14:textId="77777777" w:rsidR="00D42FCD" w:rsidRDefault="00D42F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CED1" w14:textId="77777777" w:rsidR="00D42FCD" w:rsidRDefault="00D42FC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551C" w14:textId="77777777" w:rsidR="00D42FCD" w:rsidRDefault="00D42F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ED0"/>
    <w:multiLevelType w:val="hybridMultilevel"/>
    <w:tmpl w:val="500A1ABC"/>
    <w:lvl w:ilvl="0" w:tplc="0BF4D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1EF"/>
    <w:multiLevelType w:val="hybridMultilevel"/>
    <w:tmpl w:val="58B69416"/>
    <w:lvl w:ilvl="0" w:tplc="BA2A501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11F5"/>
    <w:multiLevelType w:val="hybridMultilevel"/>
    <w:tmpl w:val="4ECC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300454">
    <w:abstractNumId w:val="0"/>
  </w:num>
  <w:num w:numId="2" w16cid:durableId="328019936">
    <w:abstractNumId w:val="2"/>
  </w:num>
  <w:num w:numId="3" w16cid:durableId="156055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63"/>
    <w:rsid w:val="00000C46"/>
    <w:rsid w:val="00002432"/>
    <w:rsid w:val="000031B9"/>
    <w:rsid w:val="000247A6"/>
    <w:rsid w:val="00051333"/>
    <w:rsid w:val="00080837"/>
    <w:rsid w:val="000B63F0"/>
    <w:rsid w:val="000F7274"/>
    <w:rsid w:val="00125AA9"/>
    <w:rsid w:val="002350EB"/>
    <w:rsid w:val="00255E0B"/>
    <w:rsid w:val="00261F33"/>
    <w:rsid w:val="002907CE"/>
    <w:rsid w:val="002C5938"/>
    <w:rsid w:val="002F1C20"/>
    <w:rsid w:val="00323E8C"/>
    <w:rsid w:val="00341D3D"/>
    <w:rsid w:val="00361731"/>
    <w:rsid w:val="00386417"/>
    <w:rsid w:val="003F7954"/>
    <w:rsid w:val="004641B9"/>
    <w:rsid w:val="004730A8"/>
    <w:rsid w:val="00484A31"/>
    <w:rsid w:val="004947D9"/>
    <w:rsid w:val="004B617F"/>
    <w:rsid w:val="004E4292"/>
    <w:rsid w:val="004F6E57"/>
    <w:rsid w:val="00515490"/>
    <w:rsid w:val="0055607F"/>
    <w:rsid w:val="00556F62"/>
    <w:rsid w:val="00595EBD"/>
    <w:rsid w:val="005D0B09"/>
    <w:rsid w:val="005E2CF8"/>
    <w:rsid w:val="005F1FC5"/>
    <w:rsid w:val="005F4065"/>
    <w:rsid w:val="00612478"/>
    <w:rsid w:val="00642EDC"/>
    <w:rsid w:val="0067353B"/>
    <w:rsid w:val="00686A96"/>
    <w:rsid w:val="006A25E8"/>
    <w:rsid w:val="006C7D59"/>
    <w:rsid w:val="00753EF2"/>
    <w:rsid w:val="00774410"/>
    <w:rsid w:val="00775C53"/>
    <w:rsid w:val="007916E8"/>
    <w:rsid w:val="00800C60"/>
    <w:rsid w:val="008150D8"/>
    <w:rsid w:val="00863BC4"/>
    <w:rsid w:val="00873142"/>
    <w:rsid w:val="00886D1F"/>
    <w:rsid w:val="008A46EF"/>
    <w:rsid w:val="008E3946"/>
    <w:rsid w:val="008E4C83"/>
    <w:rsid w:val="008E5E29"/>
    <w:rsid w:val="008F3EE6"/>
    <w:rsid w:val="008F7FC0"/>
    <w:rsid w:val="00930963"/>
    <w:rsid w:val="009563D9"/>
    <w:rsid w:val="009D6FF6"/>
    <w:rsid w:val="00A6256E"/>
    <w:rsid w:val="00AA719B"/>
    <w:rsid w:val="00AC511F"/>
    <w:rsid w:val="00B02165"/>
    <w:rsid w:val="00B96731"/>
    <w:rsid w:val="00B9765E"/>
    <w:rsid w:val="00BD6AD9"/>
    <w:rsid w:val="00C120D1"/>
    <w:rsid w:val="00C729E4"/>
    <w:rsid w:val="00C9329F"/>
    <w:rsid w:val="00CC2D20"/>
    <w:rsid w:val="00CE618E"/>
    <w:rsid w:val="00CF43E2"/>
    <w:rsid w:val="00D3344A"/>
    <w:rsid w:val="00D42FCD"/>
    <w:rsid w:val="00DD37B5"/>
    <w:rsid w:val="00E57F44"/>
    <w:rsid w:val="00E64F37"/>
    <w:rsid w:val="00E906CE"/>
    <w:rsid w:val="00E9207A"/>
    <w:rsid w:val="00EE4E90"/>
    <w:rsid w:val="00F06425"/>
    <w:rsid w:val="00F212FD"/>
    <w:rsid w:val="00F3191A"/>
    <w:rsid w:val="00F51960"/>
    <w:rsid w:val="00F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A3BBF"/>
  <w15:docId w15:val="{F534B299-B36C-E24B-AA5E-84FFA837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next w:val="a"/>
    <w:uiPriority w:val="9"/>
    <w:qFormat/>
    <w:pPr>
      <w:keepNext/>
      <w:tabs>
        <w:tab w:val="left" w:pos="432"/>
      </w:tabs>
      <w:suppressAutoHyphens/>
      <w:jc w:val="both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  <w:suppressAutoHyphens/>
    </w:pPr>
    <w:rPr>
      <w:rFonts w:cs="Arial Unicode MS"/>
      <w:color w:val="000000"/>
      <w:u w:color="000000"/>
      <w:lang w:val="en-US"/>
    </w:rPr>
  </w:style>
  <w:style w:type="paragraph" w:customStyle="1" w:styleId="10">
    <w:name w:val="Отступ основного текста1"/>
    <w:pPr>
      <w:suppressAutoHyphens/>
      <w:spacing w:after="120"/>
      <w:ind w:left="283"/>
    </w:pPr>
    <w:rPr>
      <w:rFonts w:cs="Arial Unicode MS"/>
      <w:color w:val="000000"/>
      <w:u w:color="000000"/>
      <w:lang w:val="en-US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FF"/>
      <w:u w:val="single" w:color="0000FF"/>
      <w:lang w:val="en-US"/>
    </w:rPr>
  </w:style>
  <w:style w:type="paragraph" w:styleId="a9">
    <w:name w:val="header"/>
    <w:basedOn w:val="a"/>
    <w:link w:val="aa"/>
    <w:uiPriority w:val="99"/>
    <w:unhideWhenUsed/>
    <w:rsid w:val="0087314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</w:pPr>
    <w:rPr>
      <w:rFonts w:eastAsia="Arial Unicode MS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73142"/>
    <w:rPr>
      <w:rFonts w:cs="Arial Unicode MS"/>
      <w:color w:val="000000"/>
      <w:u w:color="000000"/>
      <w:lang w:val="en-US"/>
    </w:rPr>
  </w:style>
  <w:style w:type="paragraph" w:customStyle="1" w:styleId="Ab">
    <w:name w:val="Основной текст A"/>
    <w:rsid w:val="00873142"/>
    <w:pPr>
      <w:suppressAutoHyphens/>
    </w:pPr>
    <w:rPr>
      <w:rFonts w:cs="Arial Unicode MS"/>
      <w:color w:val="000000"/>
      <w:u w:color="000000"/>
      <w:lang w:eastAsia="en-US"/>
    </w:rPr>
  </w:style>
  <w:style w:type="paragraph" w:styleId="ac">
    <w:name w:val="Title"/>
    <w:next w:val="a5"/>
    <w:link w:val="ad"/>
    <w:uiPriority w:val="10"/>
    <w:qFormat/>
    <w:rsid w:val="00873142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873142"/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ae">
    <w:name w:val="Subtitle"/>
    <w:next w:val="a5"/>
    <w:link w:val="af"/>
    <w:uiPriority w:val="11"/>
    <w:qFormat/>
    <w:rsid w:val="00873142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character" w:customStyle="1" w:styleId="af">
    <w:name w:val="Подзаголовок Знак"/>
    <w:basedOn w:val="a0"/>
    <w:link w:val="ae"/>
    <w:uiPriority w:val="11"/>
    <w:rsid w:val="00873142"/>
    <w:rPr>
      <w:rFonts w:ascii="Helvetica Neue" w:hAnsi="Helvetica Neue" w:cs="Arial Unicode MS"/>
      <w:color w:val="000000"/>
      <w:sz w:val="40"/>
      <w:szCs w:val="40"/>
    </w:rPr>
  </w:style>
  <w:style w:type="character" w:customStyle="1" w:styleId="apple-converted-space">
    <w:name w:val="apple-converted-space"/>
    <w:basedOn w:val="a0"/>
    <w:rsid w:val="00E906CE"/>
  </w:style>
  <w:style w:type="character" w:styleId="af0">
    <w:name w:val="Strong"/>
    <w:basedOn w:val="a0"/>
    <w:uiPriority w:val="22"/>
    <w:qFormat/>
    <w:rsid w:val="00C729E4"/>
    <w:rPr>
      <w:b/>
      <w:bCs/>
    </w:rPr>
  </w:style>
  <w:style w:type="paragraph" w:styleId="af1">
    <w:name w:val="Normal (Web)"/>
    <w:basedOn w:val="a"/>
    <w:uiPriority w:val="99"/>
    <w:unhideWhenUsed/>
    <w:rsid w:val="00AA719B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4641B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41B9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a7">
    <w:name w:val="Нижний колонтитул Знак"/>
    <w:basedOn w:val="a0"/>
    <w:link w:val="a6"/>
    <w:uiPriority w:val="99"/>
    <w:rsid w:val="004641B9"/>
    <w:rPr>
      <w:rFonts w:cs="Arial Unicode MS"/>
      <w:color w:val="000000"/>
      <w:u w:color="000000"/>
      <w:lang w:val="en-US"/>
    </w:rPr>
  </w:style>
  <w:style w:type="paragraph" w:styleId="af4">
    <w:name w:val="No Spacing"/>
    <w:uiPriority w:val="1"/>
    <w:qFormat/>
    <w:rsid w:val="00464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af5">
    <w:name w:val="Revision"/>
    <w:hidden/>
    <w:uiPriority w:val="99"/>
    <w:semiHidden/>
    <w:rsid w:val="004F6E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af6">
    <w:name w:val="List Paragraph"/>
    <w:basedOn w:val="a"/>
    <w:uiPriority w:val="34"/>
    <w:qFormat/>
    <w:rsid w:val="000F7274"/>
    <w:pPr>
      <w:ind w:left="720"/>
      <w:contextualSpacing/>
    </w:pPr>
  </w:style>
  <w:style w:type="character" w:styleId="af7">
    <w:name w:val="FollowedHyperlink"/>
    <w:basedOn w:val="a0"/>
    <w:uiPriority w:val="99"/>
    <w:semiHidden/>
    <w:unhideWhenUsed/>
    <w:rsid w:val="004E429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 Олег Леонидович</cp:lastModifiedBy>
  <cp:revision>2</cp:revision>
  <cp:lastPrinted>2025-04-03T09:51:00Z</cp:lastPrinted>
  <dcterms:created xsi:type="dcterms:W3CDTF">2025-05-13T08:37:00Z</dcterms:created>
  <dcterms:modified xsi:type="dcterms:W3CDTF">2025-05-13T08:37:00Z</dcterms:modified>
</cp:coreProperties>
</file>