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27" w:rsidRDefault="00311F27" w:rsidP="00311F27">
      <w:pPr>
        <w:pStyle w:val="a3"/>
      </w:pPr>
    </w:p>
    <w:p w:rsidR="00311F27" w:rsidRDefault="00311F27" w:rsidP="00311F27">
      <w:pPr>
        <w:pStyle w:val="a3"/>
      </w:pPr>
      <w:proofErr w:type="spellStart"/>
      <w:r>
        <w:t>Пролитика</w:t>
      </w:r>
      <w:proofErr w:type="spellEnd"/>
      <w:r>
        <w:t xml:space="preserve"> обработки персональных данных</w:t>
      </w:r>
    </w:p>
    <w:p w:rsidR="00311F27" w:rsidRDefault="00311F27" w:rsidP="00311F27">
      <w:pPr>
        <w:pStyle w:val="typographytypographythplq"/>
        <w:shd w:val="clear" w:color="auto" w:fill="FFFFFF"/>
        <w:spacing w:before="0" w:beforeAutospacing="0" w:after="480" w:afterAutospacing="0" w:line="288" w:lineRule="atLeast"/>
        <w:rPr>
          <w:rFonts w:ascii="Roboto" w:hAnsi="Roboto" w:cs="Arial"/>
          <w:color w:val="333333"/>
          <w:sz w:val="19"/>
          <w:szCs w:val="19"/>
        </w:rPr>
      </w:pPr>
      <w:r>
        <w:rPr>
          <w:rFonts w:ascii="Roboto" w:hAnsi="Roboto" w:cs="Arial"/>
          <w:color w:val="333333"/>
          <w:sz w:val="19"/>
          <w:szCs w:val="19"/>
        </w:rPr>
        <w:t>Пользователь при нажатии кнопки «Оставить заявку»/ «Отправить»/ «Позвонить мне» и др. соглашается на последующее использование персональных данных о нем, которое приравнивается к письменному согласию Пользователя на обработку его персональных данных. В качестве согласия могут выступать отправление заказной формы обратным звонком, оформление подписок и брони на рассматриваемом ресурсе.</w:t>
      </w:r>
    </w:p>
    <w:p w:rsidR="00311F27" w:rsidRDefault="00311F27" w:rsidP="00311F27">
      <w:pPr>
        <w:pStyle w:val="typographytypographythplq"/>
        <w:shd w:val="clear" w:color="auto" w:fill="FFFFFF"/>
        <w:spacing w:before="0" w:beforeAutospacing="0" w:after="240" w:afterAutospacing="0" w:line="288" w:lineRule="atLeast"/>
        <w:rPr>
          <w:rFonts w:ascii="Mabry Pro" w:hAnsi="Mabry Pro" w:cs="Arial"/>
          <w:b/>
          <w:bCs/>
          <w:color w:val="004750"/>
          <w:sz w:val="19"/>
          <w:szCs w:val="19"/>
        </w:rPr>
      </w:pPr>
      <w:r>
        <w:rPr>
          <w:rFonts w:ascii="Mabry Pro" w:hAnsi="Mabry Pro" w:cs="Arial"/>
          <w:b/>
          <w:bCs/>
          <w:color w:val="004750"/>
          <w:sz w:val="19"/>
          <w:szCs w:val="19"/>
        </w:rPr>
        <w:t xml:space="preserve">Пользователь предоставляет АКЦИОНЕРНОЕ ОБЩЕСТВО «СПЕЦИАЛИЗИРОВАННЫЙ ЗАСТРОЙЩИК «ВЕКТОР НЕДВИЖИМОСТИ» (ОГРН 1147746973703, ИНН 7723918772), далее АО «ВЕКТОР НЕДВИЖИМОСТИ», расположенному по адресу: Московская обл., г. Одинцово, ул. Маковского, д. 48 офис 1 и которому принадлежит интернет-ресурс </w:t>
      </w:r>
      <w:proofErr w:type="spellStart"/>
      <w:r>
        <w:rPr>
          <w:rFonts w:ascii="Mabry Pro" w:hAnsi="Mabry Pro" w:cs="Arial"/>
          <w:b/>
          <w:bCs/>
          <w:color w:val="004750"/>
          <w:sz w:val="19"/>
          <w:szCs w:val="19"/>
        </w:rPr>
        <w:t>жк-союзный</w:t>
      </w:r>
      <w:proofErr w:type="gramStart"/>
      <w:r>
        <w:rPr>
          <w:rFonts w:ascii="Mabry Pro" w:hAnsi="Mabry Pro" w:cs="Arial"/>
          <w:b/>
          <w:bCs/>
          <w:color w:val="004750"/>
          <w:sz w:val="19"/>
          <w:szCs w:val="19"/>
        </w:rPr>
        <w:t>.р</w:t>
      </w:r>
      <w:proofErr w:type="gramEnd"/>
      <w:r>
        <w:rPr>
          <w:rFonts w:ascii="Mabry Pro" w:hAnsi="Mabry Pro" w:cs="Arial"/>
          <w:b/>
          <w:bCs/>
          <w:color w:val="004750"/>
          <w:sz w:val="19"/>
          <w:szCs w:val="19"/>
        </w:rPr>
        <w:t>ф</w:t>
      </w:r>
      <w:proofErr w:type="spellEnd"/>
      <w:r>
        <w:rPr>
          <w:rFonts w:ascii="Mabry Pro" w:hAnsi="Mabry Pro" w:cs="Arial"/>
          <w:b/>
          <w:bCs/>
          <w:color w:val="004750"/>
          <w:sz w:val="19"/>
          <w:szCs w:val="19"/>
        </w:rPr>
        <w:t xml:space="preserve"> (далее Сайт), право на обработку персональных данных при соблюдении следующих условий:</w:t>
      </w:r>
    </w:p>
    <w:p w:rsidR="00311F27" w:rsidRDefault="00311F27" w:rsidP="00311F27">
      <w:pPr>
        <w:pStyle w:val="typographytypographythplq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264"/>
        <w:rPr>
          <w:rFonts w:ascii="Roboto" w:hAnsi="Roboto" w:cs="Arial"/>
          <w:color w:val="333333"/>
          <w:sz w:val="19"/>
          <w:szCs w:val="19"/>
        </w:rPr>
      </w:pPr>
      <w:r>
        <w:rPr>
          <w:rFonts w:ascii="Roboto" w:hAnsi="Roboto" w:cs="Arial"/>
          <w:color w:val="333333"/>
          <w:sz w:val="19"/>
          <w:szCs w:val="19"/>
        </w:rPr>
        <w:t xml:space="preserve">Согласие пользователя означает, что АО «ВЕКТОР НЕДВИЖИМОСТИ» вправе обрабатывать персональные данные </w:t>
      </w:r>
      <w:proofErr w:type="spellStart"/>
      <w:r>
        <w:rPr>
          <w:rFonts w:ascii="Roboto" w:hAnsi="Roboto" w:cs="Arial"/>
          <w:color w:val="333333"/>
          <w:sz w:val="19"/>
          <w:szCs w:val="19"/>
        </w:rPr>
        <w:t>задействуя</w:t>
      </w:r>
      <w:proofErr w:type="spellEnd"/>
      <w:r>
        <w:rPr>
          <w:rFonts w:ascii="Roboto" w:hAnsi="Roboto" w:cs="Arial"/>
          <w:color w:val="333333"/>
          <w:sz w:val="19"/>
          <w:szCs w:val="19"/>
        </w:rPr>
        <w:t xml:space="preserve"> автоматизированные средства или же без их участия. Использованию подлежат следующие персональные данные о Пользователе:</w:t>
      </w:r>
    </w:p>
    <w:p w:rsidR="00311F27" w:rsidRDefault="00311F27" w:rsidP="00311F27">
      <w:pPr>
        <w:pStyle w:val="typographytypographythplq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264"/>
        <w:rPr>
          <w:rFonts w:ascii="Roboto" w:hAnsi="Roboto" w:cs="Arial"/>
          <w:color w:val="333333"/>
          <w:sz w:val="19"/>
          <w:szCs w:val="19"/>
        </w:rPr>
      </w:pPr>
      <w:r>
        <w:rPr>
          <w:rFonts w:ascii="Roboto" w:hAnsi="Roboto" w:cs="Arial"/>
          <w:color w:val="333333"/>
          <w:sz w:val="19"/>
          <w:szCs w:val="19"/>
        </w:rPr>
        <w:t>ФИО;</w:t>
      </w:r>
    </w:p>
    <w:p w:rsidR="00311F27" w:rsidRDefault="00311F27" w:rsidP="00311F27">
      <w:pPr>
        <w:pStyle w:val="typographytypographythplq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264"/>
        <w:rPr>
          <w:rFonts w:ascii="Roboto" w:hAnsi="Roboto" w:cs="Arial"/>
          <w:color w:val="333333"/>
          <w:sz w:val="19"/>
          <w:szCs w:val="19"/>
        </w:rPr>
      </w:pPr>
      <w:r>
        <w:rPr>
          <w:rFonts w:ascii="Roboto" w:hAnsi="Roboto" w:cs="Arial"/>
          <w:color w:val="333333"/>
          <w:sz w:val="19"/>
          <w:szCs w:val="19"/>
        </w:rPr>
        <w:t>электронные почтовые ящики (</w:t>
      </w:r>
      <w:proofErr w:type="spellStart"/>
      <w:r>
        <w:rPr>
          <w:rFonts w:ascii="Roboto" w:hAnsi="Roboto" w:cs="Arial"/>
          <w:color w:val="333333"/>
          <w:sz w:val="19"/>
          <w:szCs w:val="19"/>
        </w:rPr>
        <w:t>email</w:t>
      </w:r>
      <w:proofErr w:type="spellEnd"/>
      <w:r>
        <w:rPr>
          <w:rFonts w:ascii="Roboto" w:hAnsi="Roboto" w:cs="Arial"/>
          <w:color w:val="333333"/>
          <w:sz w:val="19"/>
          <w:szCs w:val="19"/>
        </w:rPr>
        <w:t>);</w:t>
      </w:r>
    </w:p>
    <w:p w:rsidR="00311F27" w:rsidRDefault="00311F27" w:rsidP="00311F27">
      <w:pPr>
        <w:pStyle w:val="typographytypographythplq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264"/>
        <w:rPr>
          <w:rFonts w:ascii="Roboto" w:hAnsi="Roboto" w:cs="Arial"/>
          <w:color w:val="333333"/>
          <w:sz w:val="19"/>
          <w:szCs w:val="19"/>
        </w:rPr>
      </w:pPr>
      <w:r>
        <w:rPr>
          <w:rFonts w:ascii="Roboto" w:hAnsi="Roboto" w:cs="Arial"/>
          <w:color w:val="333333"/>
          <w:sz w:val="19"/>
          <w:szCs w:val="19"/>
        </w:rPr>
        <w:t>контактные номера.</w:t>
      </w:r>
    </w:p>
    <w:p w:rsidR="00311F27" w:rsidRDefault="00311F27" w:rsidP="00311F27">
      <w:pPr>
        <w:pStyle w:val="typographytypographythplq"/>
        <w:spacing w:before="0" w:beforeAutospacing="0" w:after="0" w:afterAutospacing="0" w:line="288" w:lineRule="atLeast"/>
        <w:rPr>
          <w:rFonts w:ascii="Mabry Pro" w:hAnsi="Mabry Pro"/>
          <w:b/>
          <w:bCs/>
          <w:color w:val="004750"/>
          <w:sz w:val="19"/>
          <w:szCs w:val="19"/>
        </w:rPr>
      </w:pPr>
      <w:r>
        <w:rPr>
          <w:rFonts w:ascii="Mabry Pro" w:hAnsi="Mabry Pro"/>
          <w:b/>
          <w:bCs/>
          <w:color w:val="004750"/>
          <w:sz w:val="19"/>
          <w:szCs w:val="19"/>
        </w:rPr>
        <w:t>АО «ВЕКТОР НЕДВИЖИМОСТИ» также имеет право обрабатывать технические сведения, характеризующие процесс использования Сайта Пользователем сайта, в частности:</w:t>
      </w:r>
    </w:p>
    <w:p w:rsidR="00311F27" w:rsidRDefault="00311F27" w:rsidP="00311F27">
      <w:pPr>
        <w:pStyle w:val="typographytypographythplq"/>
        <w:numPr>
          <w:ilvl w:val="0"/>
          <w:numId w:val="2"/>
        </w:numPr>
        <w:spacing w:before="0" w:beforeAutospacing="0" w:after="0" w:afterAutospacing="0" w:line="288" w:lineRule="atLeast"/>
        <w:ind w:left="264"/>
        <w:rPr>
          <w:rFonts w:ascii="Roboto" w:hAnsi="Roboto"/>
          <w:color w:val="333333"/>
          <w:sz w:val="19"/>
          <w:szCs w:val="19"/>
        </w:rPr>
      </w:pPr>
      <w:r>
        <w:rPr>
          <w:rFonts w:ascii="Roboto" w:hAnsi="Roboto"/>
          <w:color w:val="333333"/>
          <w:sz w:val="19"/>
          <w:szCs w:val="19"/>
        </w:rPr>
        <w:t xml:space="preserve">стандартные данные, автоматически получаемые </w:t>
      </w:r>
      <w:proofErr w:type="spellStart"/>
      <w:r>
        <w:rPr>
          <w:rFonts w:ascii="Roboto" w:hAnsi="Roboto"/>
          <w:color w:val="333333"/>
          <w:sz w:val="19"/>
          <w:szCs w:val="19"/>
        </w:rPr>
        <w:t>http</w:t>
      </w:r>
      <w:proofErr w:type="spellEnd"/>
      <w:r>
        <w:rPr>
          <w:rFonts w:ascii="Roboto" w:hAnsi="Roboto"/>
          <w:color w:val="333333"/>
          <w:sz w:val="19"/>
          <w:szCs w:val="19"/>
        </w:rPr>
        <w:t xml:space="preserve"> - сервером в ходе использования Сайта Пользователем сайта (IP - адрес, используемый для доступа к Сайту, вид используемой Пользователем сайта операционной системы, статистика посещений Посетителем сайта отдельных страниц Сайта);</w:t>
      </w:r>
    </w:p>
    <w:p w:rsidR="00311F27" w:rsidRDefault="00311F27" w:rsidP="00311F27">
      <w:pPr>
        <w:pStyle w:val="typographytypographythplq"/>
        <w:numPr>
          <w:ilvl w:val="0"/>
          <w:numId w:val="2"/>
        </w:numPr>
        <w:spacing w:before="0" w:beforeAutospacing="0" w:after="0" w:afterAutospacing="0" w:line="288" w:lineRule="atLeast"/>
        <w:ind w:left="264"/>
        <w:rPr>
          <w:rFonts w:ascii="Roboto" w:hAnsi="Roboto"/>
          <w:color w:val="333333"/>
          <w:sz w:val="19"/>
          <w:szCs w:val="19"/>
        </w:rPr>
      </w:pPr>
      <w:r>
        <w:rPr>
          <w:rFonts w:ascii="Roboto" w:hAnsi="Roboto"/>
          <w:color w:val="333333"/>
          <w:sz w:val="19"/>
          <w:szCs w:val="19"/>
        </w:rPr>
        <w:t>информация, автоматически получаемая при доступе к Сайту с использованием закладок («</w:t>
      </w:r>
      <w:proofErr w:type="spellStart"/>
      <w:r>
        <w:rPr>
          <w:rFonts w:ascii="Roboto" w:hAnsi="Roboto"/>
          <w:color w:val="333333"/>
          <w:sz w:val="19"/>
          <w:szCs w:val="19"/>
        </w:rPr>
        <w:t>cookies</w:t>
      </w:r>
      <w:proofErr w:type="spellEnd"/>
      <w:r>
        <w:rPr>
          <w:rFonts w:ascii="Roboto" w:hAnsi="Roboto"/>
          <w:color w:val="333333"/>
          <w:sz w:val="19"/>
          <w:szCs w:val="19"/>
        </w:rPr>
        <w:t>»);</w:t>
      </w:r>
    </w:p>
    <w:p w:rsidR="00311F27" w:rsidRDefault="00311F27" w:rsidP="00311F27">
      <w:pPr>
        <w:pStyle w:val="typographytypographythplq"/>
        <w:numPr>
          <w:ilvl w:val="0"/>
          <w:numId w:val="2"/>
        </w:numPr>
        <w:spacing w:before="0" w:beforeAutospacing="0" w:after="0" w:afterAutospacing="0" w:line="288" w:lineRule="atLeast"/>
        <w:ind w:left="264"/>
        <w:rPr>
          <w:rFonts w:ascii="Roboto" w:hAnsi="Roboto"/>
          <w:color w:val="333333"/>
          <w:sz w:val="19"/>
          <w:szCs w:val="19"/>
        </w:rPr>
      </w:pPr>
      <w:r>
        <w:rPr>
          <w:rFonts w:ascii="Roboto" w:hAnsi="Roboto"/>
          <w:color w:val="333333"/>
          <w:sz w:val="19"/>
          <w:szCs w:val="19"/>
        </w:rPr>
        <w:t>иные данные, характеризующие активность Пользователя сайта в ходе использования им Сайта.</w:t>
      </w:r>
    </w:p>
    <w:p w:rsidR="00311F27" w:rsidRDefault="00311F27" w:rsidP="00311F27">
      <w:pPr>
        <w:pStyle w:val="typographytypographythplq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264"/>
        <w:rPr>
          <w:rFonts w:ascii="Roboto" w:hAnsi="Roboto"/>
          <w:color w:val="333333"/>
          <w:sz w:val="19"/>
          <w:szCs w:val="19"/>
        </w:rPr>
      </w:pPr>
      <w:r>
        <w:rPr>
          <w:rFonts w:ascii="Roboto" w:hAnsi="Roboto"/>
          <w:color w:val="333333"/>
          <w:sz w:val="19"/>
          <w:szCs w:val="19"/>
        </w:rPr>
        <w:t>Персональная информация о Пользователе может быть обработана с целью получения сводных сведений о пользователях ресурса в целях рекламы, во исполнение договора, заключенного с клиентами, партнерами, другими субъектами рассматриваемого правоотношения.</w:t>
      </w:r>
    </w:p>
    <w:p w:rsidR="00311F27" w:rsidRDefault="00311F27" w:rsidP="00311F27">
      <w:pPr>
        <w:pStyle w:val="typographytypographythplq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264"/>
        <w:rPr>
          <w:rFonts w:ascii="Roboto" w:hAnsi="Roboto"/>
          <w:color w:val="333333"/>
          <w:sz w:val="19"/>
          <w:szCs w:val="19"/>
        </w:rPr>
      </w:pPr>
      <w:proofErr w:type="gramStart"/>
      <w:r>
        <w:rPr>
          <w:rFonts w:ascii="Roboto" w:hAnsi="Roboto"/>
          <w:color w:val="333333"/>
          <w:sz w:val="19"/>
          <w:szCs w:val="19"/>
        </w:rPr>
        <w:t>В процессе использования персональной информации о пользователе Оператор на основании норм федерального законодательства Российской Федерации вправе их: собирать, записывать, группировать, копить, хранить, обновлять, корректировать, использовать, обезличивать, удалять, уничтожать.</w:t>
      </w:r>
      <w:proofErr w:type="gramEnd"/>
    </w:p>
    <w:p w:rsidR="00311F27" w:rsidRDefault="00311F27" w:rsidP="00311F27">
      <w:pPr>
        <w:pStyle w:val="typographytypographythplq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264"/>
        <w:rPr>
          <w:rFonts w:ascii="Roboto" w:hAnsi="Roboto"/>
          <w:color w:val="333333"/>
          <w:sz w:val="19"/>
          <w:szCs w:val="19"/>
        </w:rPr>
      </w:pPr>
      <w:r>
        <w:rPr>
          <w:rFonts w:ascii="Roboto" w:hAnsi="Roboto"/>
          <w:color w:val="333333"/>
          <w:sz w:val="19"/>
          <w:szCs w:val="19"/>
        </w:rPr>
        <w:t xml:space="preserve">Пользователь соглашается на получение маркетинговых уведомлений, рекламных рассылок, приглашений на мероприятия посредством </w:t>
      </w:r>
      <w:proofErr w:type="spellStart"/>
      <w:r>
        <w:rPr>
          <w:rFonts w:ascii="Roboto" w:hAnsi="Roboto"/>
          <w:color w:val="333333"/>
          <w:sz w:val="19"/>
          <w:szCs w:val="19"/>
        </w:rPr>
        <w:t>СМС-сообщений</w:t>
      </w:r>
      <w:proofErr w:type="spellEnd"/>
      <w:r>
        <w:rPr>
          <w:rFonts w:ascii="Roboto" w:hAnsi="Roboto"/>
          <w:color w:val="333333"/>
          <w:sz w:val="19"/>
          <w:szCs w:val="19"/>
        </w:rPr>
        <w:t xml:space="preserve"> и электронных писем.</w:t>
      </w:r>
    </w:p>
    <w:p w:rsidR="00311F27" w:rsidRDefault="00311F27" w:rsidP="00311F27">
      <w:pPr>
        <w:pStyle w:val="typographytypographythplq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264"/>
        <w:rPr>
          <w:rFonts w:ascii="Roboto" w:hAnsi="Roboto"/>
          <w:color w:val="333333"/>
          <w:sz w:val="19"/>
          <w:szCs w:val="19"/>
        </w:rPr>
      </w:pPr>
      <w:r>
        <w:rPr>
          <w:rFonts w:ascii="Roboto" w:hAnsi="Roboto"/>
          <w:color w:val="333333"/>
          <w:sz w:val="19"/>
          <w:szCs w:val="19"/>
        </w:rPr>
        <w:t>АО «ВЕКТОР НЕДВИЖИМОСТИ» вправе передавать персональные данные о Пользователе строго с его согласия в порядке, установленном законодательством Российской Федерации, а также положениями договора с участием субъекта персональных данных.</w:t>
      </w:r>
    </w:p>
    <w:p w:rsidR="00311F27" w:rsidRDefault="00311F27" w:rsidP="00311F27">
      <w:pPr>
        <w:pStyle w:val="typographytypographythplq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264"/>
        <w:rPr>
          <w:rFonts w:ascii="Roboto" w:hAnsi="Roboto"/>
          <w:color w:val="333333"/>
          <w:sz w:val="19"/>
          <w:szCs w:val="19"/>
        </w:rPr>
      </w:pPr>
      <w:proofErr w:type="gramStart"/>
      <w:r>
        <w:rPr>
          <w:rFonts w:ascii="Roboto" w:hAnsi="Roboto"/>
          <w:color w:val="333333"/>
          <w:sz w:val="19"/>
          <w:szCs w:val="19"/>
        </w:rPr>
        <w:t>Пользователь вправе отозвать свое согласие в письменной форме, направив отзыв по юридическому адресу АО "ВЕКТОР НЕДВИЖИМОСТИ" или связавшись с его официальным представителем, при этом Оператор вправе продолжить обработку персональных данных без согласия Пользователя при наличии оснований, указанных в пунктах 2 - 11 части 1 статьи 6, части 2 статьи 10 и части 2 статьи 11 Федерального закона от 27.07.2006 N 152-ФЗ</w:t>
      </w:r>
      <w:proofErr w:type="gramEnd"/>
      <w:r>
        <w:rPr>
          <w:rFonts w:ascii="Roboto" w:hAnsi="Roboto"/>
          <w:color w:val="333333"/>
          <w:sz w:val="19"/>
          <w:szCs w:val="19"/>
        </w:rPr>
        <w:t xml:space="preserve"> «О персональных данных».</w:t>
      </w:r>
    </w:p>
    <w:p w:rsidR="00311F27" w:rsidRDefault="00311F27" w:rsidP="00311F27">
      <w:pPr>
        <w:pStyle w:val="typographytypographythplq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264"/>
        <w:rPr>
          <w:rFonts w:ascii="Roboto" w:hAnsi="Roboto"/>
          <w:color w:val="333333"/>
          <w:sz w:val="19"/>
          <w:szCs w:val="19"/>
        </w:rPr>
      </w:pPr>
      <w:r>
        <w:rPr>
          <w:rFonts w:ascii="Roboto" w:hAnsi="Roboto"/>
          <w:color w:val="333333"/>
          <w:sz w:val="19"/>
          <w:szCs w:val="19"/>
        </w:rPr>
        <w:t>Подтверждаю, что даю согласие свободно, руководствуясь доброй волей и личным интересом.</w:t>
      </w:r>
    </w:p>
    <w:p w:rsidR="00311F27" w:rsidRDefault="00311F27" w:rsidP="00311F27">
      <w:pPr>
        <w:pStyle w:val="typographytypographythplq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264"/>
        <w:rPr>
          <w:rFonts w:ascii="Roboto" w:hAnsi="Roboto"/>
          <w:color w:val="333333"/>
          <w:sz w:val="19"/>
          <w:szCs w:val="19"/>
        </w:rPr>
      </w:pPr>
      <w:r>
        <w:rPr>
          <w:rFonts w:ascii="Roboto" w:hAnsi="Roboto"/>
          <w:color w:val="333333"/>
          <w:sz w:val="19"/>
          <w:szCs w:val="19"/>
        </w:rPr>
        <w:lastRenderedPageBreak/>
        <w:t>Согласие действительно до момента достижения цели обработки персональных данных, а также в рамках срока хранения личной информации, установленного законодательством Российской Федерации.</w:t>
      </w:r>
    </w:p>
    <w:p w:rsidR="00A323C8" w:rsidRDefault="00A323C8"/>
    <w:sectPr w:rsidR="00A323C8" w:rsidSect="00A3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bry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19B"/>
    <w:multiLevelType w:val="multilevel"/>
    <w:tmpl w:val="F9F4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E1466"/>
    <w:multiLevelType w:val="multilevel"/>
    <w:tmpl w:val="7C1A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05343"/>
    <w:multiLevelType w:val="multilevel"/>
    <w:tmpl w:val="BD7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F27"/>
    <w:rsid w:val="00311F27"/>
    <w:rsid w:val="00A3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ypographytypographythplq">
    <w:name w:val="typography_typography__thplq"/>
    <w:basedOn w:val="a"/>
    <w:rsid w:val="0031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11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1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39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2023-08-21T11:23:00Z</dcterms:created>
  <dcterms:modified xsi:type="dcterms:W3CDTF">2023-08-21T11:24:00Z</dcterms:modified>
</cp:coreProperties>
</file>